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28FF">
      <w:pPr>
        <w:wordWrap w:val="0"/>
        <w:spacing w:before="63" w:beforeLines="20" w:after="63" w:afterLines="20" w:line="560" w:lineRule="exact"/>
        <w:jc w:val="both"/>
        <w:rPr>
          <w:rFonts w:ascii="仿宋" w:hAnsi="仿宋" w:eastAsia="仿宋" w:cs="仿宋"/>
          <w:b/>
          <w:spacing w:val="-11"/>
          <w:w w:val="95"/>
          <w:sz w:val="36"/>
          <w:szCs w:val="36"/>
        </w:rPr>
      </w:pPr>
      <w:r>
        <w:rPr>
          <w:rFonts w:hint="eastAsia" w:ascii="仿宋" w:hAnsi="仿宋" w:eastAsia="仿宋" w:cs="仿宋"/>
          <w:bCs/>
          <w:spacing w:val="-11"/>
          <w:w w:val="95"/>
          <w:sz w:val="32"/>
          <w:szCs w:val="32"/>
          <w:lang w:val="en-US" w:eastAsia="zh-CN"/>
        </w:rPr>
        <w:t>附件</w:t>
      </w:r>
      <w:r>
        <w:rPr>
          <w:rFonts w:hint="eastAsia" w:ascii="仿宋" w:hAnsi="仿宋" w:eastAsia="仿宋" w:cs="仿宋"/>
          <w:bCs/>
          <w:spacing w:val="-11"/>
          <w:w w:val="95"/>
          <w:sz w:val="32"/>
          <w:szCs w:val="32"/>
        </w:rPr>
        <w:t>1：</w:t>
      </w:r>
    </w:p>
    <w:p w14:paraId="63D521F0">
      <w:pPr>
        <w:spacing w:line="480" w:lineRule="exact"/>
        <w:ind w:left="-29" w:leftChars="-95" w:hanging="170" w:hangingChars="47"/>
        <w:jc w:val="center"/>
        <w:rPr>
          <w:rFonts w:hint="eastAsia" w:ascii="宋体" w:hAnsi="宋体" w:cs="宋体"/>
          <w:b/>
          <w:sz w:val="36"/>
          <w:szCs w:val="36"/>
        </w:rPr>
      </w:pPr>
      <w:r>
        <w:rPr>
          <w:rFonts w:hint="eastAsia" w:ascii="宋体" w:hAnsi="宋体" w:cs="宋体"/>
          <w:b/>
          <w:sz w:val="36"/>
          <w:szCs w:val="36"/>
        </w:rPr>
        <w:t>行业自律</w:t>
      </w:r>
      <w:r>
        <w:rPr>
          <w:rFonts w:hint="eastAsia" w:ascii="宋体" w:hAnsi="宋体" w:cs="宋体"/>
          <w:b/>
          <w:sz w:val="36"/>
          <w:szCs w:val="36"/>
          <w:lang w:val="en-US" w:eastAsia="zh-CN"/>
        </w:rPr>
        <w:t>专项</w:t>
      </w:r>
      <w:r>
        <w:rPr>
          <w:rFonts w:hint="eastAsia" w:ascii="宋体" w:hAnsi="宋体" w:cs="宋体"/>
          <w:b/>
          <w:sz w:val="36"/>
          <w:szCs w:val="36"/>
        </w:rPr>
        <w:t>检查</w:t>
      </w:r>
      <w:r>
        <w:rPr>
          <w:rFonts w:hint="eastAsia" w:ascii="宋体" w:hAnsi="宋体" w:cs="宋体"/>
          <w:b/>
          <w:sz w:val="36"/>
          <w:szCs w:val="36"/>
          <w:lang w:val="en-US" w:eastAsia="zh-CN"/>
        </w:rPr>
        <w:t>对照</w:t>
      </w:r>
      <w:r>
        <w:rPr>
          <w:rFonts w:hint="eastAsia" w:ascii="宋体" w:hAnsi="宋体" w:cs="宋体"/>
          <w:b/>
          <w:sz w:val="36"/>
          <w:szCs w:val="36"/>
        </w:rPr>
        <w:t>表</w:t>
      </w:r>
    </w:p>
    <w:p w14:paraId="2CC16082">
      <w:pPr>
        <w:spacing w:line="480" w:lineRule="exact"/>
        <w:ind w:left="-87" w:leftChars="-95" w:hanging="112" w:hangingChars="47"/>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公司名称（盖章）：</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942"/>
        <w:gridCol w:w="1326"/>
        <w:gridCol w:w="3991"/>
        <w:gridCol w:w="1292"/>
        <w:gridCol w:w="946"/>
      </w:tblGrid>
      <w:tr w14:paraId="1789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3764" w:type="pct"/>
            <w:gridSpan w:val="4"/>
            <w:vAlign w:val="center"/>
          </w:tcPr>
          <w:p w14:paraId="0468209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
                <w:sz w:val="24"/>
              </w:rPr>
            </w:pPr>
            <w:r>
              <w:rPr>
                <w:rFonts w:hint="eastAsia" w:ascii="仿宋" w:hAnsi="仿宋" w:eastAsia="仿宋" w:cs="仿宋"/>
                <w:b/>
                <w:sz w:val="24"/>
              </w:rPr>
              <w:t>检查内容</w:t>
            </w:r>
          </w:p>
        </w:tc>
        <w:tc>
          <w:tcPr>
            <w:tcW w:w="713" w:type="pct"/>
            <w:vAlign w:val="center"/>
          </w:tcPr>
          <w:p w14:paraId="01908C27">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
                <w:sz w:val="24"/>
              </w:rPr>
            </w:pPr>
            <w:r>
              <w:rPr>
                <w:rFonts w:hint="eastAsia" w:ascii="仿宋" w:hAnsi="仿宋" w:eastAsia="仿宋" w:cs="仿宋"/>
                <w:b/>
                <w:sz w:val="24"/>
              </w:rPr>
              <w:t>检查结果</w:t>
            </w:r>
          </w:p>
        </w:tc>
        <w:tc>
          <w:tcPr>
            <w:tcW w:w="522" w:type="pct"/>
            <w:vAlign w:val="center"/>
          </w:tcPr>
          <w:p w14:paraId="215D68C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
                <w:sz w:val="24"/>
              </w:rPr>
            </w:pPr>
            <w:r>
              <w:rPr>
                <w:rFonts w:hint="eastAsia" w:ascii="仿宋" w:hAnsi="仿宋" w:eastAsia="仿宋" w:cs="仿宋"/>
                <w:b/>
                <w:sz w:val="24"/>
              </w:rPr>
              <w:t>备注</w:t>
            </w:r>
          </w:p>
        </w:tc>
      </w:tr>
      <w:tr w14:paraId="03F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restart"/>
            <w:vAlign w:val="center"/>
          </w:tcPr>
          <w:p w14:paraId="407BFD89">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党建情况</w:t>
            </w:r>
          </w:p>
        </w:tc>
        <w:tc>
          <w:tcPr>
            <w:tcW w:w="3454" w:type="pct"/>
            <w:gridSpan w:val="3"/>
            <w:vAlign w:val="center"/>
          </w:tcPr>
          <w:p w14:paraId="13706986">
            <w:pPr>
              <w:jc w:val="left"/>
              <w:rPr>
                <w:rFonts w:hint="eastAsia" w:ascii="仿宋" w:hAnsi="仿宋" w:eastAsia="仿宋" w:cs="仿宋"/>
                <w:b/>
                <w:sz w:val="24"/>
                <w:lang w:eastAsia="zh-CN"/>
              </w:rPr>
            </w:pPr>
            <w:r>
              <w:rPr>
                <w:rFonts w:hint="eastAsia" w:ascii="仿宋" w:hAnsi="仿宋" w:eastAsia="仿宋" w:cs="宋体"/>
                <w:sz w:val="24"/>
                <w:lang w:val="en-US" w:eastAsia="zh-CN"/>
              </w:rPr>
              <w:t>是否成立党支部</w:t>
            </w:r>
          </w:p>
        </w:tc>
        <w:tc>
          <w:tcPr>
            <w:tcW w:w="713" w:type="pct"/>
            <w:vAlign w:val="center"/>
          </w:tcPr>
          <w:p w14:paraId="764188C3">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c>
          <w:tcPr>
            <w:tcW w:w="522" w:type="pct"/>
            <w:vAlign w:val="center"/>
          </w:tcPr>
          <w:p w14:paraId="3575716E">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r>
      <w:tr w14:paraId="4E0C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1B3C3567">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c>
          <w:tcPr>
            <w:tcW w:w="1252" w:type="pct"/>
            <w:gridSpan w:val="2"/>
            <w:vAlign w:val="center"/>
          </w:tcPr>
          <w:p w14:paraId="4C4A8E3D">
            <w:pPr>
              <w:jc w:val="left"/>
              <w:rPr>
                <w:rFonts w:hint="eastAsia" w:ascii="仿宋" w:hAnsi="仿宋" w:eastAsia="仿宋" w:cs="宋体"/>
                <w:sz w:val="24"/>
                <w:lang w:val="en-US" w:eastAsia="zh-CN"/>
              </w:rPr>
            </w:pPr>
            <w:r>
              <w:rPr>
                <w:rFonts w:hint="eastAsia" w:ascii="仿宋" w:hAnsi="仿宋" w:eastAsia="仿宋" w:cs="宋体"/>
                <w:sz w:val="24"/>
                <w:lang w:val="en-US" w:eastAsia="zh-CN"/>
              </w:rPr>
              <w:t>党支部/支委名称</w:t>
            </w:r>
          </w:p>
        </w:tc>
        <w:tc>
          <w:tcPr>
            <w:tcW w:w="2202" w:type="pct"/>
            <w:vAlign w:val="center"/>
          </w:tcPr>
          <w:p w14:paraId="5597DAFE">
            <w:pPr>
              <w:jc w:val="left"/>
              <w:rPr>
                <w:rFonts w:hint="eastAsia" w:ascii="仿宋" w:hAnsi="仿宋" w:eastAsia="仿宋" w:cs="宋体"/>
                <w:sz w:val="24"/>
                <w:lang w:val="en-US" w:eastAsia="zh-CN"/>
              </w:rPr>
            </w:pPr>
          </w:p>
        </w:tc>
        <w:tc>
          <w:tcPr>
            <w:tcW w:w="713" w:type="pct"/>
            <w:vAlign w:val="center"/>
          </w:tcPr>
          <w:p w14:paraId="71D955B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c>
          <w:tcPr>
            <w:tcW w:w="522" w:type="pct"/>
            <w:vAlign w:val="center"/>
          </w:tcPr>
          <w:p w14:paraId="7348706F">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r>
      <w:tr w14:paraId="27C6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3A3A018F">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c>
          <w:tcPr>
            <w:tcW w:w="1252" w:type="pct"/>
            <w:gridSpan w:val="2"/>
            <w:vAlign w:val="center"/>
          </w:tcPr>
          <w:p w14:paraId="40A4FB39">
            <w:pPr>
              <w:jc w:val="left"/>
              <w:rPr>
                <w:rFonts w:hint="eastAsia" w:ascii="仿宋" w:hAnsi="仿宋" w:eastAsia="仿宋" w:cs="宋体"/>
                <w:sz w:val="24"/>
                <w:lang w:val="en-US" w:eastAsia="zh-CN"/>
              </w:rPr>
            </w:pPr>
            <w:r>
              <w:rPr>
                <w:rFonts w:hint="eastAsia" w:ascii="仿宋" w:hAnsi="仿宋" w:eastAsia="仿宋" w:cs="宋体"/>
                <w:sz w:val="24"/>
                <w:lang w:val="en-US" w:eastAsia="zh-CN"/>
              </w:rPr>
              <w:t>上级党委名称</w:t>
            </w:r>
          </w:p>
        </w:tc>
        <w:tc>
          <w:tcPr>
            <w:tcW w:w="2202" w:type="pct"/>
            <w:vAlign w:val="center"/>
          </w:tcPr>
          <w:p w14:paraId="337C2F0F">
            <w:pPr>
              <w:jc w:val="left"/>
              <w:rPr>
                <w:rFonts w:hint="eastAsia" w:ascii="仿宋" w:hAnsi="仿宋" w:eastAsia="仿宋" w:cs="宋体"/>
                <w:sz w:val="24"/>
                <w:lang w:val="en-US" w:eastAsia="zh-CN"/>
              </w:rPr>
            </w:pPr>
          </w:p>
        </w:tc>
        <w:tc>
          <w:tcPr>
            <w:tcW w:w="713" w:type="pct"/>
            <w:vAlign w:val="center"/>
          </w:tcPr>
          <w:p w14:paraId="66F3B69E">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c>
          <w:tcPr>
            <w:tcW w:w="522" w:type="pct"/>
            <w:vAlign w:val="center"/>
          </w:tcPr>
          <w:p w14:paraId="268DCBA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r>
      <w:tr w14:paraId="0E9B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10BFD70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c>
          <w:tcPr>
            <w:tcW w:w="3454" w:type="pct"/>
            <w:gridSpan w:val="3"/>
            <w:vAlign w:val="center"/>
          </w:tcPr>
          <w:p w14:paraId="5066718A">
            <w:pPr>
              <w:jc w:val="left"/>
              <w:rPr>
                <w:rFonts w:hint="eastAsia" w:ascii="仿宋" w:hAnsi="仿宋" w:eastAsia="仿宋" w:cs="宋体"/>
                <w:sz w:val="24"/>
                <w:lang w:val="en-US" w:eastAsia="zh-CN"/>
              </w:rPr>
            </w:pPr>
            <w:r>
              <w:rPr>
                <w:rFonts w:hint="eastAsia" w:ascii="仿宋" w:hAnsi="仿宋" w:eastAsia="仿宋" w:cs="宋体"/>
                <w:sz w:val="24"/>
                <w:lang w:val="en-US" w:eastAsia="zh-CN"/>
              </w:rPr>
              <w:t>党员数量</w:t>
            </w:r>
          </w:p>
        </w:tc>
        <w:tc>
          <w:tcPr>
            <w:tcW w:w="713" w:type="pct"/>
            <w:vAlign w:val="center"/>
          </w:tcPr>
          <w:p w14:paraId="1A83D6CE">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c>
          <w:tcPr>
            <w:tcW w:w="522" w:type="pct"/>
            <w:vAlign w:val="center"/>
          </w:tcPr>
          <w:p w14:paraId="5E33CB2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sz w:val="24"/>
              </w:rPr>
            </w:pPr>
          </w:p>
        </w:tc>
      </w:tr>
      <w:tr w14:paraId="6DF1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restart"/>
            <w:vAlign w:val="center"/>
          </w:tcPr>
          <w:p w14:paraId="4FDB42BF">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val="0"/>
                <w:sz w:val="24"/>
              </w:rPr>
            </w:pPr>
            <w:r>
              <w:rPr>
                <w:rFonts w:hint="eastAsia" w:ascii="仿宋" w:hAnsi="仿宋" w:eastAsia="仿宋" w:cs="仿宋"/>
                <w:b/>
                <w:bCs w:val="0"/>
                <w:sz w:val="24"/>
              </w:rPr>
              <w:t>管</w:t>
            </w:r>
          </w:p>
          <w:p w14:paraId="6010FD2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val="0"/>
                <w:sz w:val="24"/>
              </w:rPr>
            </w:pPr>
            <w:r>
              <w:rPr>
                <w:rFonts w:hint="eastAsia" w:ascii="仿宋" w:hAnsi="仿宋" w:eastAsia="仿宋" w:cs="仿宋"/>
                <w:b/>
                <w:bCs w:val="0"/>
                <w:sz w:val="24"/>
              </w:rPr>
              <w:t>理</w:t>
            </w:r>
          </w:p>
          <w:p w14:paraId="08F9F2BA">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val="0"/>
                <w:sz w:val="24"/>
              </w:rPr>
            </w:pPr>
            <w:r>
              <w:rPr>
                <w:rFonts w:hint="eastAsia" w:ascii="仿宋" w:hAnsi="仿宋" w:eastAsia="仿宋" w:cs="仿宋"/>
                <w:b/>
                <w:bCs w:val="0"/>
                <w:sz w:val="24"/>
              </w:rPr>
              <w:t>情</w:t>
            </w:r>
          </w:p>
          <w:p w14:paraId="5F31EB33">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Cs/>
                <w:sz w:val="24"/>
              </w:rPr>
            </w:pPr>
            <w:r>
              <w:rPr>
                <w:rFonts w:hint="eastAsia" w:ascii="仿宋" w:hAnsi="仿宋" w:eastAsia="仿宋" w:cs="仿宋"/>
                <w:b/>
                <w:bCs w:val="0"/>
                <w:sz w:val="24"/>
              </w:rPr>
              <w:t>况</w:t>
            </w:r>
          </w:p>
        </w:tc>
        <w:tc>
          <w:tcPr>
            <w:tcW w:w="3454" w:type="pct"/>
            <w:gridSpan w:val="3"/>
            <w:vAlign w:val="center"/>
          </w:tcPr>
          <w:p w14:paraId="1918F678">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仿宋"/>
                <w:sz w:val="24"/>
                <w:szCs w:val="24"/>
                <w:highlight w:val="none"/>
              </w:rPr>
              <w:t>内部主要管理制度</w:t>
            </w:r>
            <w:r>
              <w:rPr>
                <w:rFonts w:hint="eastAsia" w:ascii="仿宋" w:hAnsi="仿宋" w:eastAsia="仿宋" w:cs="仿宋"/>
                <w:sz w:val="24"/>
                <w:szCs w:val="24"/>
                <w:highlight w:val="none"/>
                <w:lang w:eastAsia="zh-CN"/>
              </w:rPr>
              <w:t>（考勤制度、财务管理制度、</w:t>
            </w:r>
            <w:r>
              <w:rPr>
                <w:rFonts w:hint="eastAsia" w:ascii="仿宋" w:hAnsi="仿宋" w:eastAsia="仿宋" w:cs="仿宋"/>
                <w:sz w:val="24"/>
                <w:szCs w:val="24"/>
                <w:highlight w:val="none"/>
              </w:rPr>
              <w:t>档案管理制度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报告审核制度</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lang w:eastAsia="zh-CN"/>
              </w:rPr>
              <w:t>），</w:t>
            </w:r>
            <w:r>
              <w:rPr>
                <w:rStyle w:val="10"/>
                <w:rFonts w:hint="eastAsia" w:ascii="仿宋" w:hAnsi="仿宋" w:eastAsia="仿宋" w:cs="仿宋"/>
                <w:b w:val="0"/>
                <w:bCs w:val="0"/>
                <w:i w:val="0"/>
                <w:iCs w:val="0"/>
                <w:caps w:val="0"/>
                <w:color w:val="1F1F1F"/>
                <w:spacing w:val="0"/>
                <w:sz w:val="24"/>
                <w:szCs w:val="24"/>
                <w:shd w:val="clear" w:fill="FFFFFF"/>
              </w:rPr>
              <w:t>在2025年度自律专项检查中已受检机构无需提供</w:t>
            </w:r>
          </w:p>
        </w:tc>
        <w:tc>
          <w:tcPr>
            <w:tcW w:w="713" w:type="pct"/>
            <w:vAlign w:val="center"/>
          </w:tcPr>
          <w:p w14:paraId="6DB4257E">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330F530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5F95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75EBAF0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Cs/>
                <w:sz w:val="24"/>
              </w:rPr>
            </w:pPr>
          </w:p>
        </w:tc>
        <w:tc>
          <w:tcPr>
            <w:tcW w:w="3454" w:type="pct"/>
            <w:gridSpan w:val="3"/>
            <w:vAlign w:val="center"/>
          </w:tcPr>
          <w:p w14:paraId="35AFD8D1">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土地评估报告底稿（随机抽查3份），三级审核制度及流转单</w:t>
            </w:r>
          </w:p>
        </w:tc>
        <w:tc>
          <w:tcPr>
            <w:tcW w:w="713" w:type="pct"/>
            <w:vAlign w:val="center"/>
          </w:tcPr>
          <w:p w14:paraId="4D2039FC">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685D551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1BD0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512B4257">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
                <w:sz w:val="24"/>
              </w:rPr>
            </w:pPr>
          </w:p>
        </w:tc>
        <w:tc>
          <w:tcPr>
            <w:tcW w:w="3454" w:type="pct"/>
            <w:gridSpan w:val="3"/>
            <w:vAlign w:val="center"/>
          </w:tcPr>
          <w:p w14:paraId="1AF5AEC0">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是否按规定保存土地评估档案</w:t>
            </w:r>
          </w:p>
        </w:tc>
        <w:tc>
          <w:tcPr>
            <w:tcW w:w="713" w:type="pct"/>
            <w:vAlign w:val="center"/>
          </w:tcPr>
          <w:p w14:paraId="6571B230">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56B9325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68C7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21EAF0EA">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
                <w:sz w:val="24"/>
              </w:rPr>
            </w:pPr>
          </w:p>
        </w:tc>
        <w:tc>
          <w:tcPr>
            <w:tcW w:w="3454" w:type="pct"/>
            <w:gridSpan w:val="3"/>
            <w:vAlign w:val="center"/>
          </w:tcPr>
          <w:p w14:paraId="70FAE765">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hint="default" w:ascii="仿宋" w:hAnsi="仿宋" w:eastAsia="仿宋" w:cs="宋体"/>
                <w:sz w:val="24"/>
                <w:lang w:val="en-US" w:eastAsia="zh-CN"/>
              </w:rPr>
            </w:pPr>
            <w:r>
              <w:rPr>
                <w:rFonts w:hint="eastAsia" w:ascii="仿宋" w:hAnsi="仿宋" w:eastAsia="仿宋" w:cs="仿宋"/>
                <w:sz w:val="24"/>
                <w:szCs w:val="24"/>
                <w:lang w:val="en-US" w:eastAsia="zh-CN"/>
              </w:rPr>
              <w:t>估价专业人员入职以来</w:t>
            </w:r>
            <w:r>
              <w:rPr>
                <w:rFonts w:hint="eastAsia" w:ascii="仿宋" w:hAnsi="仿宋" w:eastAsia="仿宋" w:cs="仿宋"/>
                <w:sz w:val="24"/>
                <w:szCs w:val="24"/>
              </w:rPr>
              <w:t>考勤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个人所得税以及</w:t>
            </w:r>
            <w:r>
              <w:rPr>
                <w:rFonts w:hint="eastAsia" w:ascii="仿宋" w:hAnsi="仿宋" w:eastAsia="仿宋" w:cs="仿宋"/>
                <w:i w:val="0"/>
                <w:iCs w:val="0"/>
                <w:caps w:val="0"/>
                <w:color w:val="1F1F1F"/>
                <w:spacing w:val="0"/>
                <w:sz w:val="24"/>
                <w:szCs w:val="24"/>
                <w:shd w:val="clear" w:fill="FFFFFF"/>
                <w:lang w:val="en-US" w:eastAsia="zh-CN"/>
              </w:rPr>
              <w:t>近1年社保缴纳凭证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公司员工</w:t>
            </w:r>
            <w:r>
              <w:rPr>
                <w:rFonts w:hint="eastAsia" w:ascii="仿宋" w:hAnsi="仿宋" w:eastAsia="仿宋" w:cs="仿宋"/>
                <w:sz w:val="24"/>
                <w:szCs w:val="24"/>
              </w:rPr>
              <w:t>工资</w:t>
            </w:r>
            <w:r>
              <w:rPr>
                <w:rFonts w:hint="eastAsia" w:ascii="仿宋" w:hAnsi="仿宋" w:eastAsia="仿宋" w:cs="仿宋"/>
                <w:sz w:val="24"/>
                <w:szCs w:val="24"/>
                <w:lang w:val="en-US" w:eastAsia="zh-CN"/>
              </w:rPr>
              <w:t>情况</w:t>
            </w:r>
          </w:p>
        </w:tc>
        <w:tc>
          <w:tcPr>
            <w:tcW w:w="713" w:type="pct"/>
            <w:vAlign w:val="center"/>
          </w:tcPr>
          <w:p w14:paraId="30CAC887">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14C9F37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76ED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386CFE7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
                <w:sz w:val="24"/>
              </w:rPr>
            </w:pPr>
          </w:p>
        </w:tc>
        <w:tc>
          <w:tcPr>
            <w:tcW w:w="3454" w:type="pct"/>
            <w:gridSpan w:val="3"/>
            <w:vAlign w:val="center"/>
          </w:tcPr>
          <w:p w14:paraId="5CBA6D68">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近三年中标情况（宗地面积、宗地用途、中标价格等）</w:t>
            </w:r>
          </w:p>
        </w:tc>
        <w:tc>
          <w:tcPr>
            <w:tcW w:w="713" w:type="pct"/>
            <w:vAlign w:val="center"/>
          </w:tcPr>
          <w:p w14:paraId="7704182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731E92A9">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32AC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restart"/>
            <w:vAlign w:val="center"/>
          </w:tcPr>
          <w:p w14:paraId="1B74941C">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sz w:val="24"/>
              </w:rPr>
            </w:pPr>
            <w:r>
              <w:rPr>
                <w:rFonts w:hint="eastAsia" w:ascii="仿宋" w:hAnsi="仿宋" w:eastAsia="仿宋" w:cs="仿宋"/>
                <w:b/>
                <w:bCs/>
                <w:sz w:val="24"/>
              </w:rPr>
              <w:t>执</w:t>
            </w:r>
          </w:p>
          <w:p w14:paraId="0F8E8B16">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sz w:val="24"/>
              </w:rPr>
            </w:pPr>
            <w:r>
              <w:rPr>
                <w:rFonts w:hint="eastAsia" w:ascii="仿宋" w:hAnsi="仿宋" w:eastAsia="仿宋" w:cs="仿宋"/>
                <w:b/>
                <w:bCs/>
                <w:sz w:val="24"/>
              </w:rPr>
              <w:t>业</w:t>
            </w:r>
          </w:p>
          <w:p w14:paraId="7D46E7D3">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sz w:val="24"/>
              </w:rPr>
            </w:pPr>
            <w:r>
              <w:rPr>
                <w:rFonts w:hint="eastAsia" w:ascii="仿宋" w:hAnsi="仿宋" w:eastAsia="仿宋" w:cs="仿宋"/>
                <w:b/>
                <w:bCs/>
                <w:sz w:val="24"/>
              </w:rPr>
              <w:t>情</w:t>
            </w:r>
          </w:p>
          <w:p w14:paraId="65DF60A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b/>
                <w:sz w:val="24"/>
              </w:rPr>
            </w:pPr>
            <w:r>
              <w:rPr>
                <w:rFonts w:hint="eastAsia" w:ascii="仿宋" w:hAnsi="仿宋" w:eastAsia="仿宋" w:cs="仿宋"/>
                <w:b/>
                <w:bCs/>
                <w:sz w:val="24"/>
              </w:rPr>
              <w:t>况</w:t>
            </w:r>
          </w:p>
        </w:tc>
        <w:tc>
          <w:tcPr>
            <w:tcW w:w="520" w:type="pct"/>
            <w:vMerge w:val="restart"/>
            <w:vAlign w:val="center"/>
          </w:tcPr>
          <w:p w14:paraId="458C6AE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土</w:t>
            </w:r>
          </w:p>
          <w:p w14:paraId="36EDA6D0">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地</w:t>
            </w:r>
          </w:p>
          <w:p w14:paraId="56254850">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估</w:t>
            </w:r>
          </w:p>
          <w:p w14:paraId="6F53FB3A">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价</w:t>
            </w:r>
          </w:p>
          <w:p w14:paraId="03D9DBEE">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机</w:t>
            </w:r>
          </w:p>
          <w:p w14:paraId="57D6F6A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构</w:t>
            </w:r>
          </w:p>
          <w:p w14:paraId="6CC2340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p>
        </w:tc>
        <w:tc>
          <w:tcPr>
            <w:tcW w:w="2934" w:type="pct"/>
            <w:gridSpan w:val="2"/>
            <w:vAlign w:val="center"/>
          </w:tcPr>
          <w:p w14:paraId="71538B18">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是否聘用或者指定不符合</w:t>
            </w:r>
            <w:r>
              <w:rPr>
                <w:rFonts w:hint="eastAsia" w:ascii="仿宋" w:hAnsi="仿宋" w:eastAsia="仿宋" w:cs="宋体"/>
                <w:sz w:val="24"/>
                <w:lang w:eastAsia="zh-CN"/>
              </w:rPr>
              <w:t>《</w:t>
            </w:r>
            <w:r>
              <w:rPr>
                <w:rFonts w:hint="eastAsia" w:ascii="仿宋" w:hAnsi="仿宋" w:eastAsia="仿宋" w:cs="宋体"/>
                <w:sz w:val="24"/>
                <w:lang w:val="en-US" w:eastAsia="zh-CN"/>
              </w:rPr>
              <w:t>资产评估法</w:t>
            </w:r>
            <w:r>
              <w:rPr>
                <w:rFonts w:hint="eastAsia" w:ascii="仿宋" w:hAnsi="仿宋" w:eastAsia="仿宋" w:cs="宋体"/>
                <w:sz w:val="24"/>
                <w:lang w:eastAsia="zh-CN"/>
              </w:rPr>
              <w:t>》</w:t>
            </w:r>
            <w:r>
              <w:rPr>
                <w:rFonts w:hint="eastAsia" w:ascii="仿宋" w:hAnsi="仿宋" w:eastAsia="仿宋" w:cs="宋体"/>
                <w:sz w:val="24"/>
              </w:rPr>
              <w:t>规定的人员从事评估业务</w:t>
            </w:r>
          </w:p>
        </w:tc>
        <w:tc>
          <w:tcPr>
            <w:tcW w:w="713" w:type="pct"/>
            <w:vAlign w:val="center"/>
          </w:tcPr>
          <w:p w14:paraId="2D0C16B9">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43D08C8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7A60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2B1F79DC">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544A7304">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589151E4">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hint="eastAsia" w:ascii="仿宋" w:hAnsi="仿宋" w:eastAsia="仿宋" w:cs="宋体"/>
                <w:sz w:val="24"/>
              </w:rPr>
            </w:pPr>
            <w:r>
              <w:rPr>
                <w:rFonts w:hint="eastAsia" w:ascii="仿宋" w:hAnsi="仿宋" w:eastAsia="仿宋" w:cs="宋体"/>
                <w:sz w:val="24"/>
              </w:rPr>
              <w:t>是否存在估价专业人员在两个或两个以上机构执业</w:t>
            </w:r>
          </w:p>
        </w:tc>
        <w:tc>
          <w:tcPr>
            <w:tcW w:w="713" w:type="pct"/>
            <w:vAlign w:val="center"/>
          </w:tcPr>
          <w:p w14:paraId="5B2306C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5976EB88">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0209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254177E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7FF3F0C4">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6F4A0302">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hint="eastAsia" w:ascii="仿宋" w:hAnsi="仿宋" w:eastAsia="仿宋" w:cs="宋体"/>
                <w:sz w:val="24"/>
              </w:rPr>
            </w:pPr>
            <w:r>
              <w:rPr>
                <w:rFonts w:hint="eastAsia" w:ascii="仿宋" w:hAnsi="仿宋" w:eastAsia="仿宋" w:cs="宋体"/>
                <w:sz w:val="24"/>
              </w:rPr>
              <w:t>是否利用开展业务之便谋取不正当利益</w:t>
            </w:r>
          </w:p>
        </w:tc>
        <w:tc>
          <w:tcPr>
            <w:tcW w:w="713" w:type="pct"/>
            <w:vAlign w:val="center"/>
          </w:tcPr>
          <w:p w14:paraId="79A18D1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0FFEFC6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2A10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09" w:type="pct"/>
            <w:vMerge w:val="continue"/>
            <w:vAlign w:val="center"/>
          </w:tcPr>
          <w:p w14:paraId="71228F7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3A29EE30">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2AA6383E">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hint="eastAsia" w:ascii="仿宋" w:hAnsi="仿宋" w:eastAsia="仿宋" w:cs="宋体"/>
                <w:sz w:val="24"/>
              </w:rPr>
            </w:pPr>
            <w:r>
              <w:rPr>
                <w:rFonts w:hint="eastAsia" w:ascii="仿宋" w:hAnsi="仿宋" w:eastAsia="仿宋" w:cs="宋体"/>
                <w:sz w:val="24"/>
              </w:rPr>
              <w:t>是否</w:t>
            </w:r>
            <w:r>
              <w:rPr>
                <w:rFonts w:ascii="仿宋" w:hAnsi="仿宋" w:eastAsia="仿宋" w:cs="宋体"/>
                <w:sz w:val="24"/>
              </w:rPr>
              <w:t>允许其他机构以本机构名义开展业务或者冒用其他机构名义开展业务</w:t>
            </w:r>
          </w:p>
        </w:tc>
        <w:tc>
          <w:tcPr>
            <w:tcW w:w="713" w:type="pct"/>
            <w:vAlign w:val="center"/>
          </w:tcPr>
          <w:p w14:paraId="56698193">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0E6F7AD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0F68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309" w:type="pct"/>
            <w:vMerge w:val="restart"/>
            <w:vAlign w:val="center"/>
          </w:tcPr>
          <w:p w14:paraId="37A3BFF8">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sz w:val="24"/>
              </w:rPr>
            </w:pPr>
            <w:r>
              <w:rPr>
                <w:rFonts w:hint="eastAsia" w:ascii="仿宋" w:hAnsi="仿宋" w:eastAsia="仿宋" w:cs="仿宋"/>
                <w:b/>
                <w:bCs/>
                <w:sz w:val="24"/>
              </w:rPr>
              <w:t>执</w:t>
            </w:r>
          </w:p>
          <w:p w14:paraId="677DD62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sz w:val="24"/>
              </w:rPr>
            </w:pPr>
            <w:r>
              <w:rPr>
                <w:rFonts w:hint="eastAsia" w:ascii="仿宋" w:hAnsi="仿宋" w:eastAsia="仿宋" w:cs="仿宋"/>
                <w:b/>
                <w:bCs/>
                <w:sz w:val="24"/>
              </w:rPr>
              <w:t>业</w:t>
            </w:r>
          </w:p>
          <w:p w14:paraId="00B0CF5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仿宋"/>
                <w:b/>
                <w:bCs/>
                <w:sz w:val="24"/>
              </w:rPr>
            </w:pPr>
            <w:r>
              <w:rPr>
                <w:rFonts w:hint="eastAsia" w:ascii="仿宋" w:hAnsi="仿宋" w:eastAsia="仿宋" w:cs="仿宋"/>
                <w:b/>
                <w:bCs/>
                <w:sz w:val="24"/>
              </w:rPr>
              <w:t>情</w:t>
            </w:r>
          </w:p>
          <w:p w14:paraId="42096C1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r>
              <w:rPr>
                <w:rFonts w:hint="eastAsia" w:ascii="仿宋" w:hAnsi="仿宋" w:eastAsia="仿宋" w:cs="仿宋"/>
                <w:b/>
                <w:bCs/>
                <w:sz w:val="24"/>
              </w:rPr>
              <w:t>况</w:t>
            </w:r>
          </w:p>
          <w:p w14:paraId="76C638F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restart"/>
            <w:vAlign w:val="center"/>
          </w:tcPr>
          <w:p w14:paraId="075EF6C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土</w:t>
            </w:r>
          </w:p>
          <w:p w14:paraId="6774C506">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地</w:t>
            </w:r>
          </w:p>
          <w:p w14:paraId="29A6791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估</w:t>
            </w:r>
          </w:p>
          <w:p w14:paraId="3D712DD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价</w:t>
            </w:r>
          </w:p>
          <w:p w14:paraId="1C043D93">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机</w:t>
            </w:r>
          </w:p>
          <w:p w14:paraId="79C03F0A">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构</w:t>
            </w:r>
          </w:p>
          <w:p w14:paraId="72558B82">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21C4135B">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是否存在</w:t>
            </w:r>
            <w:r>
              <w:rPr>
                <w:rFonts w:ascii="仿宋" w:hAnsi="仿宋" w:eastAsia="仿宋" w:cs="宋体"/>
                <w:sz w:val="24"/>
              </w:rPr>
              <w:t>以恶性压价、支付回扣、虚假宣传，或者贬损、诋毁其他评估机构等不正当手段招揽业务</w:t>
            </w:r>
          </w:p>
        </w:tc>
        <w:tc>
          <w:tcPr>
            <w:tcW w:w="713" w:type="pct"/>
            <w:vAlign w:val="center"/>
          </w:tcPr>
          <w:p w14:paraId="7A275EC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536CC90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0F8F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3D50510C">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4D420629">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78F333B3">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w:t>
            </w:r>
            <w:r>
              <w:rPr>
                <w:rFonts w:ascii="仿宋" w:hAnsi="仿宋" w:eastAsia="仿宋" w:cs="宋体"/>
                <w:sz w:val="24"/>
              </w:rPr>
              <w:t>受理与自身有利害关系的业务</w:t>
            </w:r>
          </w:p>
        </w:tc>
        <w:tc>
          <w:tcPr>
            <w:tcW w:w="713" w:type="pct"/>
            <w:vAlign w:val="center"/>
          </w:tcPr>
          <w:p w14:paraId="25134DF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70A1F063">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5734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22101F8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416F9637">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374EA01F">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w:t>
            </w:r>
            <w:r>
              <w:rPr>
                <w:rFonts w:ascii="仿宋" w:hAnsi="仿宋" w:eastAsia="仿宋" w:cs="宋体"/>
                <w:sz w:val="24"/>
              </w:rPr>
              <w:t>分别接受利益冲突双方的委托，对同一评估对象进行评估</w:t>
            </w:r>
          </w:p>
        </w:tc>
        <w:tc>
          <w:tcPr>
            <w:tcW w:w="713" w:type="pct"/>
            <w:vAlign w:val="center"/>
          </w:tcPr>
          <w:p w14:paraId="5E6191F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602A70BF">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7636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0BA4D3A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4D576F5A">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2E579B73">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是否出具虚假</w:t>
            </w:r>
            <w:r>
              <w:rPr>
                <w:rFonts w:hint="eastAsia" w:ascii="仿宋" w:hAnsi="仿宋" w:eastAsia="仿宋" w:cs="宋体"/>
                <w:sz w:val="24"/>
                <w:lang w:val="en-US" w:eastAsia="zh-CN"/>
              </w:rPr>
              <w:t>土地评估</w:t>
            </w:r>
            <w:r>
              <w:rPr>
                <w:rFonts w:hint="eastAsia" w:ascii="仿宋" w:hAnsi="仿宋" w:eastAsia="仿宋" w:cs="宋体"/>
                <w:sz w:val="24"/>
              </w:rPr>
              <w:t>报告</w:t>
            </w:r>
            <w:r>
              <w:rPr>
                <w:rFonts w:hint="eastAsia" w:ascii="仿宋" w:hAnsi="仿宋" w:eastAsia="仿宋" w:cs="宋体"/>
                <w:sz w:val="24"/>
                <w:lang w:val="en-US" w:eastAsia="zh-CN"/>
              </w:rPr>
              <w:t>或</w:t>
            </w:r>
            <w:r>
              <w:rPr>
                <w:rFonts w:ascii="仿宋" w:hAnsi="仿宋" w:eastAsia="仿宋" w:cs="宋体"/>
                <w:sz w:val="24"/>
              </w:rPr>
              <w:t>有重大遗漏的</w:t>
            </w:r>
            <w:r>
              <w:rPr>
                <w:rFonts w:hint="eastAsia" w:ascii="仿宋" w:hAnsi="仿宋" w:eastAsia="仿宋" w:cs="宋体"/>
                <w:sz w:val="24"/>
                <w:lang w:val="en-US" w:eastAsia="zh-CN"/>
              </w:rPr>
              <w:t>土地</w:t>
            </w:r>
            <w:r>
              <w:rPr>
                <w:rFonts w:ascii="仿宋" w:hAnsi="仿宋" w:eastAsia="仿宋" w:cs="宋体"/>
                <w:sz w:val="24"/>
              </w:rPr>
              <w:t>评估报告</w:t>
            </w:r>
          </w:p>
        </w:tc>
        <w:tc>
          <w:tcPr>
            <w:tcW w:w="713" w:type="pct"/>
            <w:vAlign w:val="center"/>
          </w:tcPr>
          <w:p w14:paraId="71F356C0">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1F540AFF">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4E6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2AA08D0C">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6C4FCC50">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4C5E19CA">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lang w:val="en-US" w:eastAsia="zh-CN"/>
              </w:rPr>
              <w:t>土地</w:t>
            </w:r>
            <w:r>
              <w:rPr>
                <w:rFonts w:hint="eastAsia" w:ascii="仿宋" w:hAnsi="仿宋" w:eastAsia="仿宋" w:cs="宋体"/>
                <w:sz w:val="24"/>
              </w:rPr>
              <w:t>评估报告是否按要求备案</w:t>
            </w:r>
          </w:p>
        </w:tc>
        <w:tc>
          <w:tcPr>
            <w:tcW w:w="713" w:type="pct"/>
            <w:vAlign w:val="center"/>
          </w:tcPr>
          <w:p w14:paraId="5110369E">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760C3C3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46FF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781FB0B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7DBD2D5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p>
        </w:tc>
        <w:tc>
          <w:tcPr>
            <w:tcW w:w="2934" w:type="pct"/>
            <w:gridSpan w:val="2"/>
            <w:vAlign w:val="center"/>
          </w:tcPr>
          <w:p w14:paraId="5D81E854">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w:t>
            </w:r>
            <w:r>
              <w:rPr>
                <w:rFonts w:ascii="仿宋" w:hAnsi="仿宋" w:eastAsia="仿宋" w:cs="宋体"/>
                <w:sz w:val="24"/>
              </w:rPr>
              <w:t>对本机构的评估专业人员疏于管理造成不良后果</w:t>
            </w:r>
          </w:p>
        </w:tc>
        <w:tc>
          <w:tcPr>
            <w:tcW w:w="713" w:type="pct"/>
            <w:vAlign w:val="center"/>
          </w:tcPr>
          <w:p w14:paraId="5BBACA7C">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27F6ED6F">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4E79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55FEBE7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28DD054A">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4220B49C">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其他违法</w:t>
            </w:r>
            <w:r>
              <w:rPr>
                <w:rFonts w:hint="eastAsia" w:ascii="仿宋" w:hAnsi="仿宋" w:eastAsia="仿宋" w:cs="宋体"/>
                <w:sz w:val="24"/>
                <w:lang w:val="en-US" w:eastAsia="zh-CN"/>
              </w:rPr>
              <w:t>违规</w:t>
            </w:r>
            <w:r>
              <w:rPr>
                <w:rFonts w:hint="eastAsia" w:ascii="仿宋" w:hAnsi="仿宋" w:eastAsia="仿宋" w:cs="宋体"/>
                <w:sz w:val="24"/>
              </w:rPr>
              <w:t>行为</w:t>
            </w:r>
          </w:p>
        </w:tc>
        <w:tc>
          <w:tcPr>
            <w:tcW w:w="713" w:type="pct"/>
            <w:vAlign w:val="center"/>
          </w:tcPr>
          <w:p w14:paraId="7BBD9E8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3476D943">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78C4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5F2CAA3F">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restart"/>
            <w:vAlign w:val="center"/>
          </w:tcPr>
          <w:p w14:paraId="0F47BC3E">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估</w:t>
            </w:r>
          </w:p>
          <w:p w14:paraId="4E0D56A9">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宋体"/>
                <w:sz w:val="24"/>
              </w:rPr>
            </w:pPr>
            <w:r>
              <w:rPr>
                <w:rFonts w:hint="eastAsia" w:ascii="仿宋" w:hAnsi="仿宋" w:eastAsia="仿宋" w:cs="宋体"/>
                <w:sz w:val="24"/>
              </w:rPr>
              <w:t>价</w:t>
            </w:r>
          </w:p>
          <w:p w14:paraId="64AE728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专</w:t>
            </w:r>
          </w:p>
          <w:p w14:paraId="2FE081F9">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业</w:t>
            </w:r>
          </w:p>
          <w:p w14:paraId="0160385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人</w:t>
            </w:r>
          </w:p>
          <w:p w14:paraId="70618E6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员</w:t>
            </w:r>
          </w:p>
          <w:p w14:paraId="69A0A004">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5227A5E0">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是否存在</w:t>
            </w:r>
            <w:r>
              <w:rPr>
                <w:rFonts w:ascii="仿宋" w:hAnsi="仿宋" w:eastAsia="仿宋" w:cs="宋体"/>
                <w:sz w:val="24"/>
              </w:rPr>
              <w:t>私自接受委托从事业务、收取费用</w:t>
            </w:r>
            <w:r>
              <w:rPr>
                <w:rFonts w:hint="eastAsia" w:ascii="仿宋" w:hAnsi="仿宋" w:eastAsia="仿宋" w:cs="宋体"/>
                <w:sz w:val="24"/>
              </w:rPr>
              <w:t>情况</w:t>
            </w:r>
          </w:p>
        </w:tc>
        <w:tc>
          <w:tcPr>
            <w:tcW w:w="713" w:type="pct"/>
            <w:vAlign w:val="center"/>
          </w:tcPr>
          <w:p w14:paraId="561355D8">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3ED126A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0DED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21975F7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4735364F">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5F7160BF">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是否存在</w:t>
            </w:r>
            <w:r>
              <w:rPr>
                <w:rFonts w:ascii="仿宋" w:hAnsi="仿宋" w:eastAsia="仿宋" w:cs="宋体"/>
                <w:sz w:val="24"/>
              </w:rPr>
              <w:t>采用欺骗、利诱、胁迫，或者贬损、诋毁其他评估专业人员等不正当手段招揽业务的</w:t>
            </w:r>
            <w:r>
              <w:rPr>
                <w:rFonts w:hint="eastAsia" w:ascii="仿宋" w:hAnsi="仿宋" w:eastAsia="仿宋" w:cs="宋体"/>
                <w:sz w:val="24"/>
              </w:rPr>
              <w:t>情况</w:t>
            </w:r>
          </w:p>
        </w:tc>
        <w:tc>
          <w:tcPr>
            <w:tcW w:w="713" w:type="pct"/>
            <w:vAlign w:val="center"/>
          </w:tcPr>
          <w:p w14:paraId="1B99566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64939CA8">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1D71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309" w:type="pct"/>
            <w:vMerge w:val="continue"/>
            <w:vAlign w:val="center"/>
          </w:tcPr>
          <w:p w14:paraId="735B6206">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13CC8508">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28183955">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是否存在</w:t>
            </w:r>
            <w:r>
              <w:rPr>
                <w:rFonts w:ascii="仿宋" w:hAnsi="仿宋" w:eastAsia="仿宋" w:cs="宋体"/>
                <w:sz w:val="24"/>
              </w:rPr>
              <w:t>允许他人以本人名义从事业务，或者冒用他人名义从事业务的</w:t>
            </w:r>
            <w:r>
              <w:rPr>
                <w:rFonts w:hint="eastAsia" w:ascii="仿宋" w:hAnsi="仿宋" w:eastAsia="仿宋" w:cs="宋体"/>
                <w:sz w:val="24"/>
              </w:rPr>
              <w:t>情况</w:t>
            </w:r>
          </w:p>
        </w:tc>
        <w:tc>
          <w:tcPr>
            <w:tcW w:w="713" w:type="pct"/>
            <w:vAlign w:val="center"/>
          </w:tcPr>
          <w:p w14:paraId="445C38E9">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210023FB">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03DC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09" w:type="pct"/>
            <w:vMerge w:val="continue"/>
            <w:vAlign w:val="center"/>
          </w:tcPr>
          <w:p w14:paraId="13F7D34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2571FE4D">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vAlign w:val="center"/>
          </w:tcPr>
          <w:p w14:paraId="213594D5">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r>
              <w:rPr>
                <w:rFonts w:hint="eastAsia" w:ascii="仿宋" w:hAnsi="仿宋" w:eastAsia="仿宋" w:cs="宋体"/>
                <w:sz w:val="24"/>
              </w:rPr>
              <w:t>是否存在</w:t>
            </w:r>
            <w:r>
              <w:rPr>
                <w:rFonts w:ascii="仿宋" w:hAnsi="仿宋" w:eastAsia="仿宋" w:cs="宋体"/>
                <w:sz w:val="24"/>
              </w:rPr>
              <w:t>签署本人未承办业务的评估报告</w:t>
            </w:r>
            <w:r>
              <w:rPr>
                <w:rFonts w:hint="eastAsia" w:ascii="仿宋" w:hAnsi="仿宋" w:eastAsia="仿宋" w:cs="宋体"/>
                <w:sz w:val="24"/>
                <w:lang w:eastAsia="zh-CN"/>
              </w:rPr>
              <w:t>、</w:t>
            </w:r>
            <w:r>
              <w:rPr>
                <w:rFonts w:hint="eastAsia" w:ascii="仿宋" w:hAnsi="仿宋" w:eastAsia="仿宋" w:cs="宋体"/>
                <w:sz w:val="24"/>
              </w:rPr>
              <w:t>签署虚假</w:t>
            </w:r>
            <w:r>
              <w:rPr>
                <w:rFonts w:hint="eastAsia" w:ascii="仿宋" w:hAnsi="仿宋" w:eastAsia="仿宋" w:cs="宋体"/>
                <w:sz w:val="24"/>
                <w:lang w:val="en-US" w:eastAsia="zh-CN"/>
              </w:rPr>
              <w:t>评估</w:t>
            </w:r>
            <w:r>
              <w:rPr>
                <w:rFonts w:hint="eastAsia" w:ascii="仿宋" w:hAnsi="仿宋" w:eastAsia="仿宋" w:cs="宋体"/>
                <w:sz w:val="24"/>
              </w:rPr>
              <w:t>报告</w:t>
            </w:r>
            <w:r>
              <w:rPr>
                <w:rFonts w:ascii="仿宋" w:hAnsi="仿宋" w:eastAsia="仿宋" w:cs="宋体"/>
                <w:sz w:val="24"/>
              </w:rPr>
              <w:t>或者有重大遗漏的评估报告的</w:t>
            </w:r>
            <w:r>
              <w:rPr>
                <w:rFonts w:hint="eastAsia" w:ascii="仿宋" w:hAnsi="仿宋" w:eastAsia="仿宋" w:cs="宋体"/>
                <w:sz w:val="24"/>
              </w:rPr>
              <w:t>情况</w:t>
            </w:r>
          </w:p>
        </w:tc>
        <w:tc>
          <w:tcPr>
            <w:tcW w:w="713" w:type="pct"/>
            <w:vAlign w:val="center"/>
          </w:tcPr>
          <w:p w14:paraId="1F9B8673">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2C819FCD">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01AE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309" w:type="pct"/>
            <w:vMerge w:val="continue"/>
            <w:vAlign w:val="center"/>
          </w:tcPr>
          <w:p w14:paraId="368B1231">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1045BCC4">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shd w:val="clear" w:color="auto" w:fill="auto"/>
            <w:vAlign w:val="center"/>
          </w:tcPr>
          <w:p w14:paraId="5E67724F">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kern w:val="2"/>
                <w:sz w:val="24"/>
                <w:szCs w:val="24"/>
                <w:lang w:val="en-US" w:eastAsia="zh-CN" w:bidi="ar-SA"/>
              </w:rPr>
            </w:pPr>
            <w:r>
              <w:rPr>
                <w:rFonts w:hint="eastAsia" w:ascii="仿宋" w:hAnsi="仿宋" w:eastAsia="仿宋" w:cs="宋体"/>
                <w:sz w:val="24"/>
              </w:rPr>
              <w:t>是否</w:t>
            </w:r>
            <w:r>
              <w:rPr>
                <w:rFonts w:ascii="仿宋" w:hAnsi="仿宋" w:eastAsia="仿宋" w:cs="宋体"/>
                <w:sz w:val="24"/>
              </w:rPr>
              <w:t>索要、收受或者变相索要、收受合同约定以外的酬金、财物，或者谋取其他不正当利益</w:t>
            </w:r>
          </w:p>
        </w:tc>
        <w:tc>
          <w:tcPr>
            <w:tcW w:w="713" w:type="pct"/>
            <w:vAlign w:val="center"/>
          </w:tcPr>
          <w:p w14:paraId="41992900">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2BC6B8D9">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r w14:paraId="2040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9" w:type="pct"/>
            <w:vMerge w:val="continue"/>
            <w:vAlign w:val="center"/>
          </w:tcPr>
          <w:p w14:paraId="0F2D076F">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仿宋" w:hAnsi="仿宋" w:eastAsia="仿宋" w:cs="仿宋"/>
                <w:sz w:val="24"/>
              </w:rPr>
            </w:pPr>
          </w:p>
        </w:tc>
        <w:tc>
          <w:tcPr>
            <w:tcW w:w="520" w:type="pct"/>
            <w:vMerge w:val="continue"/>
            <w:vAlign w:val="center"/>
          </w:tcPr>
          <w:p w14:paraId="4D82DD94">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sz w:val="24"/>
              </w:rPr>
            </w:pPr>
          </w:p>
        </w:tc>
        <w:tc>
          <w:tcPr>
            <w:tcW w:w="2934" w:type="pct"/>
            <w:gridSpan w:val="2"/>
            <w:shd w:val="clear" w:color="auto" w:fill="auto"/>
            <w:vAlign w:val="center"/>
          </w:tcPr>
          <w:p w14:paraId="307B66B6">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ascii="仿宋" w:hAnsi="仿宋" w:eastAsia="仿宋" w:cs="宋体"/>
                <w:kern w:val="2"/>
                <w:sz w:val="24"/>
                <w:szCs w:val="24"/>
                <w:lang w:val="en-US" w:eastAsia="zh-CN" w:bidi="ar-SA"/>
              </w:rPr>
            </w:pPr>
            <w:r>
              <w:rPr>
                <w:rFonts w:hint="eastAsia" w:ascii="仿宋" w:hAnsi="仿宋" w:eastAsia="仿宋" w:cs="宋体"/>
                <w:sz w:val="24"/>
              </w:rPr>
              <w:t>其他违法</w:t>
            </w:r>
            <w:r>
              <w:rPr>
                <w:rFonts w:hint="eastAsia" w:ascii="仿宋" w:hAnsi="仿宋" w:eastAsia="仿宋" w:cs="宋体"/>
                <w:sz w:val="24"/>
                <w:lang w:val="en-US" w:eastAsia="zh-CN"/>
              </w:rPr>
              <w:t>违规</w:t>
            </w:r>
            <w:r>
              <w:rPr>
                <w:rFonts w:hint="eastAsia" w:ascii="仿宋" w:hAnsi="仿宋" w:eastAsia="仿宋" w:cs="宋体"/>
                <w:sz w:val="24"/>
              </w:rPr>
              <w:t>行为</w:t>
            </w:r>
          </w:p>
        </w:tc>
        <w:tc>
          <w:tcPr>
            <w:tcW w:w="713" w:type="pct"/>
            <w:vAlign w:val="center"/>
          </w:tcPr>
          <w:p w14:paraId="092015D5">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c>
          <w:tcPr>
            <w:tcW w:w="522" w:type="pct"/>
            <w:vAlign w:val="center"/>
          </w:tcPr>
          <w:p w14:paraId="2EF24B52">
            <w:pPr>
              <w:keepNext w:val="0"/>
              <w:keepLines w:val="0"/>
              <w:pageBreakBefore w:val="0"/>
              <w:widowControl w:val="0"/>
              <w:kinsoku/>
              <w:wordWrap/>
              <w:overflowPunct/>
              <w:topLinePunct w:val="0"/>
              <w:autoSpaceDE/>
              <w:autoSpaceDN/>
              <w:bidi w:val="0"/>
              <w:adjustRightInd/>
              <w:snapToGrid/>
              <w:spacing w:line="260" w:lineRule="atLeast"/>
              <w:jc w:val="center"/>
              <w:textAlignment w:val="auto"/>
              <w:rPr>
                <w:rFonts w:ascii="宋体" w:hAnsi="宋体" w:cs="宋体"/>
                <w:b/>
                <w:sz w:val="24"/>
              </w:rPr>
            </w:pPr>
          </w:p>
        </w:tc>
      </w:tr>
    </w:tbl>
    <w:p w14:paraId="7351F15A">
      <w:pPr>
        <w:rPr>
          <w:rFonts w:ascii="仿宋" w:hAnsi="仿宋" w:eastAsia="仿宋" w:cs="宋体"/>
          <w:sz w:val="32"/>
          <w:szCs w:val="32"/>
        </w:rPr>
      </w:pPr>
      <w:r>
        <w:rPr>
          <w:rFonts w:hint="eastAsia" w:ascii="仿宋" w:hAnsi="仿宋" w:eastAsia="仿宋" w:cs="宋体"/>
          <w:sz w:val="24"/>
          <w:szCs w:val="24"/>
          <w:lang w:val="en-US" w:eastAsia="zh-CN"/>
        </w:rPr>
        <w:t>检查组签字：                                              日期：</w:t>
      </w:r>
      <w:r>
        <w:rPr>
          <w:rFonts w:hint="eastAsia" w:ascii="仿宋" w:hAnsi="仿宋" w:eastAsia="仿宋" w:cs="宋体"/>
          <w:sz w:val="32"/>
          <w:szCs w:val="32"/>
        </w:rPr>
        <w:br w:type="page"/>
      </w:r>
    </w:p>
    <w:p w14:paraId="5FD25CF6">
      <w:pPr>
        <w:spacing w:line="480" w:lineRule="exact"/>
        <w:ind w:left="-67" w:leftChars="-95" w:hanging="132" w:hangingChars="47"/>
        <w:jc w:val="left"/>
        <w:rPr>
          <w:rFonts w:ascii="仿宋" w:hAnsi="仿宋" w:eastAsia="仿宋" w:cs="仿宋"/>
          <w:b/>
          <w:spacing w:val="-11"/>
          <w:w w:val="95"/>
          <w:sz w:val="36"/>
          <w:szCs w:val="36"/>
        </w:rPr>
      </w:pPr>
      <w:r>
        <w:rPr>
          <w:rFonts w:hint="eastAsia" w:ascii="仿宋" w:hAnsi="仿宋" w:eastAsia="仿宋" w:cs="仿宋"/>
          <w:bCs/>
          <w:spacing w:val="-11"/>
          <w:w w:val="95"/>
          <w:sz w:val="32"/>
          <w:szCs w:val="32"/>
          <w:lang w:val="en-US" w:eastAsia="zh-CN"/>
        </w:rPr>
        <w:t>附件2</w:t>
      </w:r>
      <w:r>
        <w:rPr>
          <w:rFonts w:hint="eastAsia" w:ascii="仿宋" w:hAnsi="仿宋" w:eastAsia="仿宋" w:cs="仿宋"/>
          <w:bCs/>
          <w:spacing w:val="-11"/>
          <w:w w:val="95"/>
          <w:sz w:val="32"/>
          <w:szCs w:val="32"/>
        </w:rPr>
        <w:t>：</w:t>
      </w:r>
    </w:p>
    <w:p w14:paraId="76BA3A1C">
      <w:pPr>
        <w:spacing w:line="480" w:lineRule="exact"/>
        <w:ind w:left="-38" w:leftChars="-95" w:hanging="161" w:hangingChars="47"/>
        <w:jc w:val="center"/>
        <w:rPr>
          <w:rFonts w:hint="eastAsia" w:ascii="仿宋" w:hAnsi="仿宋" w:eastAsia="宋体" w:cs="仿宋"/>
          <w:w w:val="95"/>
          <w:sz w:val="32"/>
          <w:szCs w:val="32"/>
          <w:highlight w:val="none"/>
          <w:lang w:eastAsia="zh-CN"/>
        </w:rPr>
      </w:pPr>
      <w:r>
        <w:rPr>
          <w:rFonts w:hint="eastAsia" w:ascii="宋体" w:hAnsi="宋体" w:eastAsia="宋体" w:cs="宋体"/>
          <w:b/>
          <w:bCs/>
          <w:w w:val="95"/>
          <w:sz w:val="36"/>
          <w:szCs w:val="36"/>
          <w:highlight w:val="none"/>
        </w:rPr>
        <w:t>行业自律</w:t>
      </w:r>
      <w:r>
        <w:rPr>
          <w:rFonts w:hint="eastAsia" w:ascii="宋体" w:hAnsi="宋体" w:eastAsia="宋体" w:cs="宋体"/>
          <w:b/>
          <w:bCs/>
          <w:w w:val="95"/>
          <w:sz w:val="36"/>
          <w:szCs w:val="36"/>
          <w:highlight w:val="none"/>
          <w:lang w:val="en-US" w:eastAsia="zh-CN"/>
        </w:rPr>
        <w:t>专项</w:t>
      </w:r>
      <w:r>
        <w:rPr>
          <w:rFonts w:hint="eastAsia" w:ascii="宋体" w:hAnsi="宋体" w:eastAsia="宋体" w:cs="宋体"/>
          <w:b/>
          <w:bCs/>
          <w:w w:val="95"/>
          <w:sz w:val="36"/>
          <w:szCs w:val="36"/>
          <w:highlight w:val="none"/>
        </w:rPr>
        <w:t>检查</w:t>
      </w:r>
      <w:r>
        <w:rPr>
          <w:rFonts w:hint="eastAsia" w:ascii="宋体" w:hAnsi="宋体" w:cs="宋体"/>
          <w:b/>
          <w:bCs/>
          <w:w w:val="95"/>
          <w:sz w:val="36"/>
          <w:szCs w:val="36"/>
          <w:highlight w:val="none"/>
          <w:lang w:val="en-US" w:eastAsia="zh-CN"/>
        </w:rPr>
        <w:t>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7"/>
        <w:gridCol w:w="2827"/>
        <w:gridCol w:w="1440"/>
        <w:gridCol w:w="4127"/>
      </w:tblGrid>
      <w:tr w14:paraId="6A2D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trPr>
        <w:tc>
          <w:tcPr>
            <w:tcW w:w="667" w:type="dxa"/>
            <w:shd w:val="clear" w:color="auto" w:fill="auto"/>
            <w:noWrap/>
            <w:vAlign w:val="center"/>
          </w:tcPr>
          <w:p w14:paraId="7AD976B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pacing w:val="-11"/>
                <w:kern w:val="0"/>
                <w:sz w:val="24"/>
                <w:szCs w:val="24"/>
                <w:u w:val="none"/>
                <w:lang w:val="en-US" w:eastAsia="zh-CN" w:bidi="ar"/>
              </w:rPr>
              <w:t>序号</w:t>
            </w:r>
          </w:p>
        </w:tc>
        <w:tc>
          <w:tcPr>
            <w:tcW w:w="2827" w:type="dxa"/>
            <w:shd w:val="clear" w:color="auto" w:fill="auto"/>
            <w:vAlign w:val="center"/>
          </w:tcPr>
          <w:p w14:paraId="333B048B">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机构名称</w:t>
            </w:r>
          </w:p>
        </w:tc>
        <w:tc>
          <w:tcPr>
            <w:tcW w:w="1440" w:type="dxa"/>
            <w:shd w:val="clear" w:color="auto" w:fill="auto"/>
            <w:vAlign w:val="center"/>
          </w:tcPr>
          <w:p w14:paraId="4E376574">
            <w:pPr>
              <w:keepNext w:val="0"/>
              <w:keepLines w:val="0"/>
              <w:widowControl/>
              <w:suppressLineNumbers w:val="0"/>
              <w:jc w:val="center"/>
              <w:textAlignment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工商注册地</w:t>
            </w:r>
          </w:p>
        </w:tc>
        <w:tc>
          <w:tcPr>
            <w:tcW w:w="4127" w:type="dxa"/>
            <w:shd w:val="clear" w:color="auto" w:fill="auto"/>
            <w:vAlign w:val="center"/>
          </w:tcPr>
          <w:p w14:paraId="236958C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sz w:val="24"/>
                <w:szCs w:val="24"/>
                <w:lang w:val="en-US" w:eastAsia="zh-CN"/>
              </w:rPr>
              <w:t>估价专业人员</w:t>
            </w:r>
          </w:p>
        </w:tc>
      </w:tr>
      <w:tr w14:paraId="5695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DABF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27" w:type="dxa"/>
            <w:shd w:val="clear" w:color="auto" w:fill="auto"/>
            <w:vAlign w:val="center"/>
          </w:tcPr>
          <w:p w14:paraId="399B72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auto"/>
                <w:kern w:val="0"/>
                <w:sz w:val="24"/>
                <w:szCs w:val="24"/>
                <w:u w:val="none"/>
                <w:lang w:val="en-US" w:eastAsia="zh-CN" w:bidi="ar"/>
              </w:rPr>
              <w:t>安徽金泉房地产资产评估有限公司</w:t>
            </w:r>
          </w:p>
        </w:tc>
        <w:tc>
          <w:tcPr>
            <w:tcW w:w="1440" w:type="dxa"/>
            <w:shd w:val="clear" w:color="auto" w:fill="auto"/>
            <w:vAlign w:val="center"/>
          </w:tcPr>
          <w:p w14:paraId="3ECF5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合肥市</w:t>
            </w:r>
          </w:p>
        </w:tc>
        <w:tc>
          <w:tcPr>
            <w:tcW w:w="4127" w:type="dxa"/>
            <w:shd w:val="clear" w:color="auto" w:fill="auto"/>
            <w:vAlign w:val="center"/>
          </w:tcPr>
          <w:p w14:paraId="4E48AF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徐桂春、龙宁（土地），汪广印（房产），蔡洪、于金红、钱语、何昶、郑涛（资产）</w:t>
            </w:r>
          </w:p>
        </w:tc>
      </w:tr>
      <w:tr w14:paraId="3133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34E17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27" w:type="dxa"/>
            <w:shd w:val="clear" w:color="auto" w:fill="auto"/>
            <w:vAlign w:val="center"/>
          </w:tcPr>
          <w:p w14:paraId="7AF8DF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安徽中信房地产土地资产价格评估有限公司</w:t>
            </w:r>
          </w:p>
        </w:tc>
        <w:tc>
          <w:tcPr>
            <w:tcW w:w="1440" w:type="dxa"/>
            <w:shd w:val="clear" w:color="auto" w:fill="auto"/>
            <w:vAlign w:val="center"/>
          </w:tcPr>
          <w:p w14:paraId="3C7B71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3AEDAE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胡健</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auto"/>
                <w:sz w:val="24"/>
                <w:szCs w:val="24"/>
                <w:u w:val="none"/>
                <w:lang w:eastAsia="zh-CN"/>
              </w:rPr>
              <w:t>赵冰伟</w:t>
            </w:r>
            <w:r>
              <w:rPr>
                <w:rFonts w:hint="eastAsia" w:ascii="仿宋" w:hAnsi="仿宋" w:eastAsia="仿宋" w:cs="仿宋"/>
                <w:i w:val="0"/>
                <w:iCs w:val="0"/>
                <w:color w:val="000000"/>
                <w:sz w:val="24"/>
                <w:szCs w:val="24"/>
                <w:u w:val="none"/>
                <w:lang w:eastAsia="zh-CN"/>
              </w:rPr>
              <w:t>、施文涛、程伟（</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4EC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71AE6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827" w:type="dxa"/>
            <w:shd w:val="clear" w:color="auto" w:fill="auto"/>
            <w:vAlign w:val="center"/>
          </w:tcPr>
          <w:p w14:paraId="7F4510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安徽天源价格房地产土地评估经纪有限公司</w:t>
            </w:r>
          </w:p>
        </w:tc>
        <w:tc>
          <w:tcPr>
            <w:tcW w:w="1440" w:type="dxa"/>
            <w:shd w:val="clear" w:color="auto" w:fill="auto"/>
            <w:vAlign w:val="center"/>
          </w:tcPr>
          <w:p w14:paraId="65B60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5E8B4C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孙伟</w:t>
            </w:r>
            <w:r>
              <w:rPr>
                <w:rFonts w:hint="eastAsia" w:ascii="仿宋" w:hAnsi="仿宋" w:eastAsia="仿宋" w:cs="仿宋"/>
                <w:i w:val="0"/>
                <w:iCs w:val="0"/>
                <w:color w:val="000000"/>
                <w:sz w:val="24"/>
                <w:szCs w:val="24"/>
                <w:u w:val="none"/>
                <w:lang w:eastAsia="zh-CN"/>
              </w:rPr>
              <w:t>、肖兰兰（</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5D2D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3F1D7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827" w:type="dxa"/>
            <w:shd w:val="clear" w:color="auto" w:fill="auto"/>
            <w:vAlign w:val="center"/>
          </w:tcPr>
          <w:p w14:paraId="19BCDB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安徽新安房地产评估有限公司</w:t>
            </w:r>
          </w:p>
        </w:tc>
        <w:tc>
          <w:tcPr>
            <w:tcW w:w="1440" w:type="dxa"/>
            <w:shd w:val="clear" w:color="auto" w:fill="auto"/>
            <w:vAlign w:val="center"/>
          </w:tcPr>
          <w:p w14:paraId="056B0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25014B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张月</w:t>
            </w:r>
            <w:r>
              <w:rPr>
                <w:rFonts w:hint="eastAsia" w:ascii="仿宋" w:hAnsi="仿宋" w:eastAsia="仿宋" w:cs="仿宋"/>
                <w:i w:val="0"/>
                <w:iCs w:val="0"/>
                <w:color w:val="000000"/>
                <w:sz w:val="24"/>
                <w:szCs w:val="24"/>
                <w:u w:val="none"/>
                <w:lang w:eastAsia="zh-CN"/>
              </w:rPr>
              <w:t>、杨星、唐靓（</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6CE5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79942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5</w:t>
            </w:r>
          </w:p>
        </w:tc>
        <w:tc>
          <w:tcPr>
            <w:tcW w:w="2827" w:type="dxa"/>
            <w:shd w:val="clear" w:color="auto" w:fill="auto"/>
            <w:vAlign w:val="center"/>
          </w:tcPr>
          <w:p w14:paraId="49263D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安徽中立公鉴房地产资产造价评估有限公司</w:t>
            </w:r>
          </w:p>
        </w:tc>
        <w:tc>
          <w:tcPr>
            <w:tcW w:w="1440" w:type="dxa"/>
            <w:shd w:val="clear" w:color="auto" w:fill="auto"/>
            <w:vAlign w:val="center"/>
          </w:tcPr>
          <w:p w14:paraId="1AF7A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61E12A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王玲</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5083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10B6F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827" w:type="dxa"/>
            <w:shd w:val="clear" w:color="auto" w:fill="auto"/>
            <w:vAlign w:val="center"/>
          </w:tcPr>
          <w:p w14:paraId="6BE004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安徽弘业房地产土地资产评估有限公司</w:t>
            </w:r>
          </w:p>
        </w:tc>
        <w:tc>
          <w:tcPr>
            <w:tcW w:w="1440" w:type="dxa"/>
            <w:shd w:val="clear" w:color="auto" w:fill="auto"/>
            <w:vAlign w:val="center"/>
          </w:tcPr>
          <w:p w14:paraId="5C6A5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64912F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霍加升</w:t>
            </w:r>
            <w:r>
              <w:rPr>
                <w:rFonts w:hint="eastAsia" w:ascii="仿宋" w:hAnsi="仿宋" w:eastAsia="仿宋" w:cs="仿宋"/>
                <w:i w:val="0"/>
                <w:iCs w:val="0"/>
                <w:color w:val="000000"/>
                <w:sz w:val="24"/>
                <w:szCs w:val="24"/>
                <w:u w:val="none"/>
                <w:lang w:eastAsia="zh-CN"/>
              </w:rPr>
              <w:t>、王淼淼（</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2A31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5FD08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827" w:type="dxa"/>
            <w:shd w:val="clear" w:color="auto" w:fill="auto"/>
            <w:vAlign w:val="center"/>
          </w:tcPr>
          <w:p w14:paraId="1199B8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安徽地源不动产咨询评估有限责任公司</w:t>
            </w:r>
          </w:p>
        </w:tc>
        <w:tc>
          <w:tcPr>
            <w:tcW w:w="1440" w:type="dxa"/>
            <w:shd w:val="clear" w:color="auto" w:fill="auto"/>
            <w:vAlign w:val="center"/>
          </w:tcPr>
          <w:p w14:paraId="624DF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合肥市</w:t>
            </w:r>
          </w:p>
        </w:tc>
        <w:tc>
          <w:tcPr>
            <w:tcW w:w="4127" w:type="dxa"/>
            <w:shd w:val="clear" w:color="auto" w:fill="auto"/>
            <w:vAlign w:val="center"/>
          </w:tcPr>
          <w:p w14:paraId="0B1321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周开奇、张永健、张明莉（土地）</w:t>
            </w:r>
          </w:p>
        </w:tc>
      </w:tr>
      <w:tr w14:paraId="11DE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36469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827" w:type="dxa"/>
            <w:shd w:val="clear" w:color="auto" w:fill="auto"/>
            <w:vAlign w:val="center"/>
          </w:tcPr>
          <w:p w14:paraId="24BFC2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安徽中正房地产土地评估有限公司</w:t>
            </w:r>
          </w:p>
        </w:tc>
        <w:tc>
          <w:tcPr>
            <w:tcW w:w="1440" w:type="dxa"/>
            <w:shd w:val="clear" w:color="auto" w:fill="auto"/>
            <w:vAlign w:val="center"/>
          </w:tcPr>
          <w:p w14:paraId="54C76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6C2DED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鲁翔</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0EC0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35E96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827" w:type="dxa"/>
            <w:shd w:val="clear" w:color="auto" w:fill="auto"/>
            <w:vAlign w:val="center"/>
          </w:tcPr>
          <w:p w14:paraId="4C4BCC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安徽建英房地产土地资产评估有限公司</w:t>
            </w:r>
          </w:p>
        </w:tc>
        <w:tc>
          <w:tcPr>
            <w:tcW w:w="1440" w:type="dxa"/>
            <w:shd w:val="clear" w:color="auto" w:fill="auto"/>
            <w:vAlign w:val="center"/>
          </w:tcPr>
          <w:p w14:paraId="1B201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6255B8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汪鹏燕</w:t>
            </w:r>
            <w:bookmarkStart w:id="0" w:name="_GoBack"/>
            <w:bookmarkEnd w:id="0"/>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7513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78399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827" w:type="dxa"/>
            <w:shd w:val="clear" w:color="auto" w:fill="auto"/>
            <w:vAlign w:val="center"/>
          </w:tcPr>
          <w:p w14:paraId="138FCB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安徽博源房地产土地资产评估有限公司</w:t>
            </w:r>
          </w:p>
        </w:tc>
        <w:tc>
          <w:tcPr>
            <w:tcW w:w="1440" w:type="dxa"/>
            <w:shd w:val="clear" w:color="auto" w:fill="auto"/>
            <w:vAlign w:val="center"/>
          </w:tcPr>
          <w:p w14:paraId="3D753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125305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陈跃庆</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7620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341C0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827" w:type="dxa"/>
            <w:shd w:val="clear" w:color="auto" w:fill="auto"/>
            <w:vAlign w:val="center"/>
          </w:tcPr>
          <w:p w14:paraId="7B7670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安徽彩云房地产评估有限公司</w:t>
            </w:r>
          </w:p>
        </w:tc>
        <w:tc>
          <w:tcPr>
            <w:tcW w:w="1440" w:type="dxa"/>
            <w:shd w:val="clear" w:color="auto" w:fill="auto"/>
            <w:vAlign w:val="center"/>
          </w:tcPr>
          <w:p w14:paraId="03DAE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3AF547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丁国法</w:t>
            </w:r>
            <w:r>
              <w:rPr>
                <w:rFonts w:hint="eastAsia" w:ascii="仿宋" w:hAnsi="仿宋" w:eastAsia="仿宋" w:cs="仿宋"/>
                <w:i w:val="0"/>
                <w:iCs w:val="0"/>
                <w:color w:val="000000"/>
                <w:sz w:val="24"/>
                <w:szCs w:val="24"/>
                <w:u w:val="none"/>
                <w:lang w:eastAsia="zh-CN"/>
              </w:rPr>
              <w:t>、孙清锋（</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），邢倩、邵星、谢瑞玲（</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187A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35CA8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827" w:type="dxa"/>
            <w:shd w:val="clear" w:color="auto" w:fill="auto"/>
            <w:vAlign w:val="center"/>
          </w:tcPr>
          <w:p w14:paraId="0C3CC8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安徽德信安房地产土地评估规划有限公司</w:t>
            </w:r>
          </w:p>
        </w:tc>
        <w:tc>
          <w:tcPr>
            <w:tcW w:w="1440" w:type="dxa"/>
            <w:shd w:val="clear" w:color="auto" w:fill="auto"/>
            <w:vAlign w:val="center"/>
          </w:tcPr>
          <w:p w14:paraId="6968D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7FA4D5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郗世陆</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auto"/>
                <w:sz w:val="24"/>
                <w:szCs w:val="24"/>
                <w:u w:val="none"/>
                <w:lang w:eastAsia="zh-CN"/>
              </w:rPr>
              <w:t>王真真</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6627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18C1C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827" w:type="dxa"/>
            <w:shd w:val="clear" w:color="auto" w:fill="auto"/>
            <w:vAlign w:val="center"/>
          </w:tcPr>
          <w:p w14:paraId="663928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spacing w:val="-6"/>
                <w:kern w:val="0"/>
                <w:sz w:val="24"/>
                <w:szCs w:val="24"/>
                <w:u w:val="none"/>
                <w:lang w:val="en-US" w:eastAsia="zh-CN" w:bidi="ar"/>
              </w:rPr>
              <w:t>安徽中资徽评房地产土地资产价格评估有限公司</w:t>
            </w:r>
          </w:p>
        </w:tc>
        <w:tc>
          <w:tcPr>
            <w:tcW w:w="1440" w:type="dxa"/>
            <w:shd w:val="clear" w:color="auto" w:fill="auto"/>
            <w:vAlign w:val="center"/>
          </w:tcPr>
          <w:p w14:paraId="04040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合肥市</w:t>
            </w:r>
          </w:p>
        </w:tc>
        <w:tc>
          <w:tcPr>
            <w:tcW w:w="4127" w:type="dxa"/>
            <w:shd w:val="clear" w:color="auto" w:fill="auto"/>
            <w:vAlign w:val="center"/>
          </w:tcPr>
          <w:p w14:paraId="1C1B98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张一飞、周成宝（土地），刘永久（房产），王源、么婷婷、周天红、胡玲莉、许南朝、张宝闯（资产）</w:t>
            </w:r>
          </w:p>
        </w:tc>
      </w:tr>
      <w:tr w14:paraId="21C2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0895C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827" w:type="dxa"/>
            <w:shd w:val="clear" w:color="auto" w:fill="auto"/>
            <w:vAlign w:val="center"/>
          </w:tcPr>
          <w:p w14:paraId="4CD2D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安徽中安房地产评估咨询有限公司</w:t>
            </w:r>
          </w:p>
        </w:tc>
        <w:tc>
          <w:tcPr>
            <w:tcW w:w="1440" w:type="dxa"/>
            <w:shd w:val="clear" w:color="auto" w:fill="auto"/>
            <w:vAlign w:val="center"/>
          </w:tcPr>
          <w:p w14:paraId="00F9F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1336C7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丁书琴</w:t>
            </w:r>
            <w:r>
              <w:rPr>
                <w:rFonts w:hint="eastAsia" w:ascii="仿宋" w:hAnsi="仿宋" w:eastAsia="仿宋" w:cs="仿宋"/>
                <w:i w:val="0"/>
                <w:iCs w:val="0"/>
                <w:color w:val="000000"/>
                <w:sz w:val="24"/>
                <w:szCs w:val="24"/>
                <w:u w:val="none"/>
                <w:lang w:eastAsia="zh-CN"/>
              </w:rPr>
              <w:t>、陈龙、高姣姣（</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6A1A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7D50A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827" w:type="dxa"/>
            <w:shd w:val="clear" w:color="auto" w:fill="auto"/>
            <w:vAlign w:val="center"/>
          </w:tcPr>
          <w:p w14:paraId="307659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安徽同鑫房地产资产评估咨询有限公司</w:t>
            </w:r>
          </w:p>
        </w:tc>
        <w:tc>
          <w:tcPr>
            <w:tcW w:w="1440" w:type="dxa"/>
            <w:shd w:val="clear" w:color="auto" w:fill="auto"/>
            <w:vAlign w:val="center"/>
          </w:tcPr>
          <w:p w14:paraId="68686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6A9F04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韩芳</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auto"/>
                <w:sz w:val="24"/>
                <w:szCs w:val="24"/>
                <w:u w:val="none"/>
                <w:lang w:eastAsia="zh-CN"/>
              </w:rPr>
              <w:t>兰晨</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）、于义（</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0AF8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09DD2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827" w:type="dxa"/>
            <w:shd w:val="clear" w:color="auto" w:fill="auto"/>
            <w:vAlign w:val="center"/>
          </w:tcPr>
          <w:p w14:paraId="4D95A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安徽国华房地产土地评估有限公司</w:t>
            </w:r>
          </w:p>
        </w:tc>
        <w:tc>
          <w:tcPr>
            <w:tcW w:w="1440" w:type="dxa"/>
            <w:shd w:val="clear" w:color="auto" w:fill="auto"/>
            <w:vAlign w:val="center"/>
          </w:tcPr>
          <w:p w14:paraId="17F94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278187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张龙波</w:t>
            </w:r>
            <w:r>
              <w:rPr>
                <w:rFonts w:hint="eastAsia" w:ascii="仿宋" w:hAnsi="仿宋" w:eastAsia="仿宋" w:cs="仿宋"/>
                <w:i w:val="0"/>
                <w:iCs w:val="0"/>
                <w:color w:val="000000"/>
                <w:sz w:val="24"/>
                <w:szCs w:val="24"/>
                <w:u w:val="none"/>
                <w:lang w:eastAsia="zh-CN"/>
              </w:rPr>
              <w:t>、开梅香（</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262E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1B1E1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827" w:type="dxa"/>
            <w:shd w:val="clear" w:color="auto" w:fill="auto"/>
            <w:vAlign w:val="center"/>
          </w:tcPr>
          <w:p w14:paraId="42E863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安徽建地房地产土地估价有限公司</w:t>
            </w:r>
          </w:p>
        </w:tc>
        <w:tc>
          <w:tcPr>
            <w:tcW w:w="1440" w:type="dxa"/>
            <w:shd w:val="clear" w:color="auto" w:fill="auto"/>
            <w:vAlign w:val="center"/>
          </w:tcPr>
          <w:p w14:paraId="1720A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0F2497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郭斐</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379B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EA23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827" w:type="dxa"/>
            <w:shd w:val="clear" w:color="auto" w:fill="auto"/>
            <w:vAlign w:val="center"/>
          </w:tcPr>
          <w:p w14:paraId="20BCA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安徽省金和房地产土地评估咨询有限公司</w:t>
            </w:r>
          </w:p>
        </w:tc>
        <w:tc>
          <w:tcPr>
            <w:tcW w:w="1440" w:type="dxa"/>
            <w:shd w:val="clear" w:color="auto" w:fill="auto"/>
            <w:vAlign w:val="center"/>
          </w:tcPr>
          <w:p w14:paraId="5E0700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lang w:val="en-US" w:eastAsia="zh-CN"/>
              </w:rPr>
              <w:t>合肥市</w:t>
            </w:r>
          </w:p>
        </w:tc>
        <w:tc>
          <w:tcPr>
            <w:tcW w:w="4127" w:type="dxa"/>
            <w:shd w:val="clear" w:color="auto" w:fill="auto"/>
            <w:vAlign w:val="center"/>
          </w:tcPr>
          <w:p w14:paraId="491F13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李洋洋</w:t>
            </w:r>
            <w:r>
              <w:rPr>
                <w:rFonts w:hint="eastAsia" w:ascii="仿宋" w:hAnsi="仿宋" w:eastAsia="仿宋" w:cs="仿宋"/>
                <w:i w:val="0"/>
                <w:iCs w:val="0"/>
                <w:color w:val="auto"/>
                <w:sz w:val="24"/>
                <w:szCs w:val="24"/>
                <w:u w:val="none"/>
                <w:lang w:eastAsia="zh-CN"/>
              </w:rPr>
              <w:t>、刘昌启、时先明、吴天赐、张琴（</w:t>
            </w:r>
            <w:r>
              <w:rPr>
                <w:rFonts w:hint="eastAsia" w:ascii="仿宋" w:hAnsi="仿宋" w:eastAsia="仿宋" w:cs="仿宋"/>
                <w:i w:val="0"/>
                <w:iCs w:val="0"/>
                <w:color w:val="auto"/>
                <w:sz w:val="24"/>
                <w:szCs w:val="24"/>
                <w:u w:val="none"/>
                <w:lang w:val="en-US" w:eastAsia="zh-CN"/>
              </w:rPr>
              <w:t>土地</w:t>
            </w:r>
            <w:r>
              <w:rPr>
                <w:rFonts w:hint="eastAsia" w:ascii="仿宋" w:hAnsi="仿宋" w:eastAsia="仿宋" w:cs="仿宋"/>
                <w:i w:val="0"/>
                <w:iCs w:val="0"/>
                <w:color w:val="auto"/>
                <w:sz w:val="24"/>
                <w:szCs w:val="24"/>
                <w:u w:val="none"/>
                <w:lang w:eastAsia="zh-CN"/>
              </w:rPr>
              <w:t>）</w:t>
            </w:r>
          </w:p>
        </w:tc>
      </w:tr>
      <w:tr w14:paraId="3585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7C1F85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827" w:type="dxa"/>
            <w:shd w:val="clear" w:color="auto" w:fill="auto"/>
            <w:vAlign w:val="center"/>
          </w:tcPr>
          <w:p w14:paraId="44126F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安徽安和房地产土地评估有限公司</w:t>
            </w:r>
          </w:p>
        </w:tc>
        <w:tc>
          <w:tcPr>
            <w:tcW w:w="1440" w:type="dxa"/>
            <w:shd w:val="clear" w:color="auto" w:fill="auto"/>
            <w:vAlign w:val="center"/>
          </w:tcPr>
          <w:p w14:paraId="285B6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3ACCEA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王冬娇</w:t>
            </w:r>
            <w:r>
              <w:rPr>
                <w:rFonts w:hint="eastAsia" w:ascii="仿宋" w:hAnsi="仿宋" w:eastAsia="仿宋" w:cs="仿宋"/>
                <w:i w:val="0"/>
                <w:iCs w:val="0"/>
                <w:color w:val="000000"/>
                <w:sz w:val="24"/>
                <w:szCs w:val="24"/>
                <w:u w:val="none"/>
                <w:lang w:eastAsia="zh-CN"/>
              </w:rPr>
              <w:t>、耿倩钰、张新伟、张小妮、</w:t>
            </w:r>
            <w:r>
              <w:rPr>
                <w:rFonts w:hint="eastAsia" w:ascii="仿宋" w:hAnsi="仿宋" w:eastAsia="仿宋" w:cs="仿宋"/>
                <w:i w:val="0"/>
                <w:iCs w:val="0"/>
                <w:color w:val="auto"/>
                <w:sz w:val="24"/>
                <w:szCs w:val="24"/>
                <w:u w:val="none"/>
                <w:lang w:eastAsia="zh-CN"/>
              </w:rPr>
              <w:t>余磊、潘正芬</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p>
        </w:tc>
      </w:tr>
      <w:tr w14:paraId="7587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0716D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827" w:type="dxa"/>
            <w:shd w:val="clear" w:color="auto" w:fill="auto"/>
            <w:vAlign w:val="center"/>
          </w:tcPr>
          <w:p w14:paraId="00514C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安徽天瑞华房地产评估有限公司</w:t>
            </w:r>
          </w:p>
        </w:tc>
        <w:tc>
          <w:tcPr>
            <w:tcW w:w="1440" w:type="dxa"/>
            <w:shd w:val="clear" w:color="auto" w:fill="auto"/>
            <w:vAlign w:val="center"/>
          </w:tcPr>
          <w:p w14:paraId="7FF93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马鞍山市</w:t>
            </w:r>
          </w:p>
        </w:tc>
        <w:tc>
          <w:tcPr>
            <w:tcW w:w="4127" w:type="dxa"/>
            <w:shd w:val="clear" w:color="auto" w:fill="auto"/>
            <w:vAlign w:val="center"/>
          </w:tcPr>
          <w:p w14:paraId="37A4F3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陶文瑾</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574E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09009C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827" w:type="dxa"/>
            <w:shd w:val="clear" w:color="auto" w:fill="auto"/>
            <w:vAlign w:val="center"/>
          </w:tcPr>
          <w:p w14:paraId="1E4F9B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安徽荣升房地产评估有限公司</w:t>
            </w:r>
          </w:p>
        </w:tc>
        <w:tc>
          <w:tcPr>
            <w:tcW w:w="1440" w:type="dxa"/>
            <w:shd w:val="clear" w:color="auto" w:fill="auto"/>
            <w:vAlign w:val="center"/>
          </w:tcPr>
          <w:p w14:paraId="2C4DE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马鞍山市</w:t>
            </w:r>
          </w:p>
        </w:tc>
        <w:tc>
          <w:tcPr>
            <w:tcW w:w="4127" w:type="dxa"/>
            <w:shd w:val="clear" w:color="auto" w:fill="auto"/>
            <w:vAlign w:val="center"/>
          </w:tcPr>
          <w:p w14:paraId="7C98C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程兆勋</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土地</w:t>
            </w:r>
            <w:r>
              <w:rPr>
                <w:rFonts w:hint="eastAsia" w:ascii="仿宋" w:hAnsi="仿宋" w:eastAsia="仿宋" w:cs="仿宋"/>
                <w:i w:val="0"/>
                <w:iCs w:val="0"/>
                <w:color w:val="auto"/>
                <w:sz w:val="24"/>
                <w:szCs w:val="24"/>
                <w:u w:val="none"/>
                <w:lang w:eastAsia="zh-CN"/>
              </w:rPr>
              <w:t>），李莉（</w:t>
            </w:r>
            <w:r>
              <w:rPr>
                <w:rFonts w:hint="eastAsia" w:ascii="仿宋" w:hAnsi="仿宋" w:eastAsia="仿宋" w:cs="仿宋"/>
                <w:i w:val="0"/>
                <w:iCs w:val="0"/>
                <w:color w:val="auto"/>
                <w:sz w:val="24"/>
                <w:szCs w:val="24"/>
                <w:u w:val="none"/>
                <w:lang w:val="en-US" w:eastAsia="zh-CN"/>
              </w:rPr>
              <w:t>房产</w:t>
            </w:r>
            <w:r>
              <w:rPr>
                <w:rFonts w:hint="eastAsia" w:ascii="仿宋" w:hAnsi="仿宋" w:eastAsia="仿宋" w:cs="仿宋"/>
                <w:i w:val="0"/>
                <w:iCs w:val="0"/>
                <w:color w:val="auto"/>
                <w:sz w:val="24"/>
                <w:szCs w:val="24"/>
                <w:u w:val="none"/>
                <w:lang w:eastAsia="zh-CN"/>
              </w:rPr>
              <w:t>）</w:t>
            </w:r>
          </w:p>
        </w:tc>
      </w:tr>
      <w:tr w14:paraId="2649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462A2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827" w:type="dxa"/>
            <w:shd w:val="clear" w:color="auto" w:fill="auto"/>
            <w:vAlign w:val="center"/>
          </w:tcPr>
          <w:p w14:paraId="7897BF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马鞍山市瑞宏房地产评估有限公司</w:t>
            </w:r>
          </w:p>
        </w:tc>
        <w:tc>
          <w:tcPr>
            <w:tcW w:w="1440" w:type="dxa"/>
            <w:shd w:val="clear" w:color="auto" w:fill="auto"/>
            <w:vAlign w:val="center"/>
          </w:tcPr>
          <w:p w14:paraId="2421B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马鞍山市</w:t>
            </w:r>
          </w:p>
        </w:tc>
        <w:tc>
          <w:tcPr>
            <w:tcW w:w="4127" w:type="dxa"/>
            <w:shd w:val="clear" w:color="auto" w:fill="auto"/>
            <w:vAlign w:val="center"/>
          </w:tcPr>
          <w:p w14:paraId="723B8A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lang w:eastAsia="zh-CN"/>
              </w:rPr>
              <w:t>王薇（</w:t>
            </w:r>
            <w:r>
              <w:rPr>
                <w:rFonts w:hint="eastAsia" w:ascii="仿宋" w:hAnsi="仿宋" w:eastAsia="仿宋" w:cs="仿宋"/>
                <w:i w:val="0"/>
                <w:iCs w:val="0"/>
                <w:color w:val="auto"/>
                <w:sz w:val="24"/>
                <w:szCs w:val="24"/>
                <w:u w:val="none"/>
                <w:lang w:val="en-US" w:eastAsia="zh-CN"/>
              </w:rPr>
              <w:t>土地</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000000"/>
                <w:sz w:val="24"/>
                <w:szCs w:val="24"/>
                <w:u w:val="none"/>
                <w:lang w:eastAsia="zh-CN"/>
              </w:rPr>
              <w:t>戚成彦、章金龙、柯振康、吴信告（</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30DF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484DE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827" w:type="dxa"/>
            <w:shd w:val="clear" w:color="auto" w:fill="auto"/>
            <w:vAlign w:val="center"/>
          </w:tcPr>
          <w:p w14:paraId="6AC20C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宣城金桥房地产估价经纪咨询有限公司</w:t>
            </w:r>
          </w:p>
        </w:tc>
        <w:tc>
          <w:tcPr>
            <w:tcW w:w="1440" w:type="dxa"/>
            <w:shd w:val="clear" w:color="auto" w:fill="auto"/>
            <w:vAlign w:val="center"/>
          </w:tcPr>
          <w:p w14:paraId="256BF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宣城市</w:t>
            </w:r>
          </w:p>
        </w:tc>
        <w:tc>
          <w:tcPr>
            <w:tcW w:w="4127" w:type="dxa"/>
            <w:shd w:val="clear" w:color="auto" w:fill="auto"/>
            <w:vAlign w:val="center"/>
          </w:tcPr>
          <w:p w14:paraId="26DFC9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王元甲</w:t>
            </w:r>
            <w:r>
              <w:rPr>
                <w:rFonts w:hint="eastAsia" w:ascii="仿宋" w:hAnsi="仿宋" w:eastAsia="仿宋" w:cs="仿宋"/>
                <w:i w:val="0"/>
                <w:iCs w:val="0"/>
                <w:color w:val="000000"/>
                <w:sz w:val="24"/>
                <w:szCs w:val="24"/>
                <w:u w:val="none"/>
                <w:lang w:eastAsia="zh-CN"/>
              </w:rPr>
              <w:t>、冯琴琴、施燕玲（</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264B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3A41C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827" w:type="dxa"/>
            <w:shd w:val="clear" w:color="auto" w:fill="auto"/>
            <w:vAlign w:val="center"/>
          </w:tcPr>
          <w:p w14:paraId="4F470B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芜湖金土地房地产不动产评估有限公司</w:t>
            </w:r>
          </w:p>
        </w:tc>
        <w:tc>
          <w:tcPr>
            <w:tcW w:w="1440" w:type="dxa"/>
            <w:shd w:val="clear" w:color="auto" w:fill="auto"/>
            <w:vAlign w:val="center"/>
          </w:tcPr>
          <w:p w14:paraId="044AA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芜湖市</w:t>
            </w:r>
          </w:p>
        </w:tc>
        <w:tc>
          <w:tcPr>
            <w:tcW w:w="4127" w:type="dxa"/>
            <w:shd w:val="clear" w:color="auto" w:fill="auto"/>
            <w:vAlign w:val="center"/>
          </w:tcPr>
          <w:p w14:paraId="66DBD6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崔伟峰</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2EF3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570668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827" w:type="dxa"/>
            <w:shd w:val="clear" w:color="auto" w:fill="auto"/>
            <w:vAlign w:val="center"/>
          </w:tcPr>
          <w:p w14:paraId="16DF35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安徽天恒房地产土地评估有限公司</w:t>
            </w:r>
          </w:p>
        </w:tc>
        <w:tc>
          <w:tcPr>
            <w:tcW w:w="1440" w:type="dxa"/>
            <w:shd w:val="clear" w:color="auto" w:fill="auto"/>
            <w:vAlign w:val="center"/>
          </w:tcPr>
          <w:p w14:paraId="363CE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芜湖市</w:t>
            </w:r>
          </w:p>
        </w:tc>
        <w:tc>
          <w:tcPr>
            <w:tcW w:w="4127" w:type="dxa"/>
            <w:shd w:val="clear" w:color="auto" w:fill="auto"/>
            <w:vAlign w:val="center"/>
          </w:tcPr>
          <w:p w14:paraId="13C1D7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钟秀春</w:t>
            </w:r>
            <w:r>
              <w:rPr>
                <w:rFonts w:hint="eastAsia" w:ascii="仿宋" w:hAnsi="仿宋" w:eastAsia="仿宋" w:cs="仿宋"/>
                <w:i w:val="0"/>
                <w:iCs w:val="0"/>
                <w:color w:val="000000"/>
                <w:sz w:val="24"/>
                <w:szCs w:val="24"/>
                <w:u w:val="none"/>
                <w:lang w:eastAsia="zh-CN"/>
              </w:rPr>
              <w:t>、魏玲华、</w:t>
            </w:r>
            <w:r>
              <w:rPr>
                <w:rFonts w:hint="eastAsia" w:ascii="仿宋" w:hAnsi="仿宋" w:eastAsia="仿宋" w:cs="仿宋"/>
                <w:i w:val="0"/>
                <w:iCs w:val="0"/>
                <w:color w:val="auto"/>
                <w:sz w:val="24"/>
                <w:szCs w:val="24"/>
                <w:u w:val="none"/>
                <w:lang w:eastAsia="zh-CN"/>
              </w:rPr>
              <w:t>周武</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），付磊（</w:t>
            </w:r>
            <w:r>
              <w:rPr>
                <w:rFonts w:hint="eastAsia" w:ascii="仿宋" w:hAnsi="仿宋" w:eastAsia="仿宋" w:cs="仿宋"/>
                <w:i w:val="0"/>
                <w:iCs w:val="0"/>
                <w:color w:val="000000"/>
                <w:sz w:val="24"/>
                <w:szCs w:val="24"/>
                <w:u w:val="none"/>
                <w:lang w:val="en-US" w:eastAsia="zh-CN"/>
              </w:rPr>
              <w:t>资产</w:t>
            </w:r>
            <w:r>
              <w:rPr>
                <w:rFonts w:hint="eastAsia" w:ascii="仿宋" w:hAnsi="仿宋" w:eastAsia="仿宋" w:cs="仿宋"/>
                <w:i w:val="0"/>
                <w:iCs w:val="0"/>
                <w:color w:val="000000"/>
                <w:sz w:val="24"/>
                <w:szCs w:val="24"/>
                <w:u w:val="none"/>
                <w:lang w:eastAsia="zh-CN"/>
              </w:rPr>
              <w:t>）</w:t>
            </w:r>
          </w:p>
        </w:tc>
      </w:tr>
      <w:tr w14:paraId="2F86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BEB4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827" w:type="dxa"/>
            <w:shd w:val="clear" w:color="auto" w:fill="auto"/>
            <w:vAlign w:val="center"/>
          </w:tcPr>
          <w:p w14:paraId="423709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安徽万达房地产评估事务所有限公司</w:t>
            </w:r>
          </w:p>
        </w:tc>
        <w:tc>
          <w:tcPr>
            <w:tcW w:w="1440" w:type="dxa"/>
            <w:shd w:val="clear" w:color="auto" w:fill="auto"/>
            <w:vAlign w:val="center"/>
          </w:tcPr>
          <w:p w14:paraId="5EB7C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芜湖市</w:t>
            </w:r>
          </w:p>
        </w:tc>
        <w:tc>
          <w:tcPr>
            <w:tcW w:w="4127" w:type="dxa"/>
            <w:shd w:val="clear" w:color="auto" w:fill="auto"/>
            <w:vAlign w:val="center"/>
          </w:tcPr>
          <w:p w14:paraId="769A86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张少云</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51BC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573CF4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827" w:type="dxa"/>
            <w:shd w:val="clear" w:color="auto" w:fill="auto"/>
            <w:vAlign w:val="center"/>
          </w:tcPr>
          <w:p w14:paraId="7F3E16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安徽振诚房地产土地资产评估有限公司</w:t>
            </w:r>
          </w:p>
        </w:tc>
        <w:tc>
          <w:tcPr>
            <w:tcW w:w="1440" w:type="dxa"/>
            <w:shd w:val="clear" w:color="auto" w:fill="auto"/>
            <w:vAlign w:val="center"/>
          </w:tcPr>
          <w:p w14:paraId="771D9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芜湖市</w:t>
            </w:r>
          </w:p>
        </w:tc>
        <w:tc>
          <w:tcPr>
            <w:tcW w:w="4127" w:type="dxa"/>
            <w:shd w:val="clear" w:color="auto" w:fill="auto"/>
            <w:vAlign w:val="center"/>
          </w:tcPr>
          <w:p w14:paraId="469015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徐凯</w:t>
            </w:r>
            <w:r>
              <w:rPr>
                <w:rFonts w:hint="eastAsia" w:ascii="仿宋" w:hAnsi="仿宋" w:eastAsia="仿宋" w:cs="仿宋"/>
                <w:i w:val="0"/>
                <w:iCs w:val="0"/>
                <w:color w:val="000000"/>
                <w:sz w:val="24"/>
                <w:szCs w:val="24"/>
                <w:u w:val="none"/>
                <w:lang w:eastAsia="zh-CN"/>
              </w:rPr>
              <w:t>、李桂敏、李丽芬（</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），丁亚平（</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7346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507A86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827" w:type="dxa"/>
            <w:shd w:val="clear" w:color="auto" w:fill="auto"/>
            <w:vAlign w:val="center"/>
          </w:tcPr>
          <w:p w14:paraId="7CA19B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安徽鼎晟房地产资产评估咨询有限公司</w:t>
            </w:r>
          </w:p>
        </w:tc>
        <w:tc>
          <w:tcPr>
            <w:tcW w:w="1440" w:type="dxa"/>
            <w:shd w:val="clear" w:color="auto" w:fill="auto"/>
            <w:vAlign w:val="center"/>
          </w:tcPr>
          <w:p w14:paraId="5B687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芜湖市</w:t>
            </w:r>
          </w:p>
        </w:tc>
        <w:tc>
          <w:tcPr>
            <w:tcW w:w="4127" w:type="dxa"/>
            <w:shd w:val="clear" w:color="auto" w:fill="auto"/>
            <w:vAlign w:val="center"/>
          </w:tcPr>
          <w:p w14:paraId="278A71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王沁</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），胡静芬、谌海涛、吴晓凤（</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3AA1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156BB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827" w:type="dxa"/>
            <w:shd w:val="clear" w:color="auto" w:fill="auto"/>
            <w:vAlign w:val="center"/>
          </w:tcPr>
          <w:p w14:paraId="369869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安徽华兴房地产土地评估有限责任公司</w:t>
            </w:r>
          </w:p>
        </w:tc>
        <w:tc>
          <w:tcPr>
            <w:tcW w:w="1440" w:type="dxa"/>
            <w:shd w:val="clear" w:color="auto" w:fill="auto"/>
            <w:vAlign w:val="center"/>
          </w:tcPr>
          <w:p w14:paraId="27389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70AB86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魏然</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000000"/>
                <w:sz w:val="24"/>
                <w:szCs w:val="24"/>
                <w:u w:val="none"/>
                <w:lang w:eastAsia="zh-CN"/>
              </w:rPr>
              <w:t>李洪沛、</w:t>
            </w:r>
            <w:r>
              <w:rPr>
                <w:rFonts w:hint="eastAsia" w:ascii="仿宋" w:hAnsi="仿宋" w:eastAsia="仿宋" w:cs="仿宋"/>
                <w:i w:val="0"/>
                <w:iCs w:val="0"/>
                <w:color w:val="auto"/>
                <w:sz w:val="24"/>
                <w:szCs w:val="24"/>
                <w:u w:val="none"/>
                <w:lang w:eastAsia="zh-CN"/>
              </w:rPr>
              <w:t>刘光、印张涛</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573D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71A23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827" w:type="dxa"/>
            <w:shd w:val="clear" w:color="auto" w:fill="auto"/>
            <w:vAlign w:val="center"/>
          </w:tcPr>
          <w:p w14:paraId="45EA5D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安徽振华房地产资产评估登记代理有限公司</w:t>
            </w:r>
          </w:p>
        </w:tc>
        <w:tc>
          <w:tcPr>
            <w:tcW w:w="1440" w:type="dxa"/>
            <w:shd w:val="clear" w:color="auto" w:fill="auto"/>
            <w:vAlign w:val="center"/>
          </w:tcPr>
          <w:p w14:paraId="1A499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4682DE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丁莉</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29D0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45BFB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827" w:type="dxa"/>
            <w:shd w:val="clear" w:color="auto" w:fill="auto"/>
            <w:vAlign w:val="center"/>
          </w:tcPr>
          <w:p w14:paraId="679884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安徽财苑房地产土地评估咨询有限公司</w:t>
            </w:r>
          </w:p>
        </w:tc>
        <w:tc>
          <w:tcPr>
            <w:tcW w:w="1440" w:type="dxa"/>
            <w:shd w:val="clear" w:color="auto" w:fill="auto"/>
            <w:vAlign w:val="center"/>
          </w:tcPr>
          <w:p w14:paraId="3EA7E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6B7A09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张娅</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05B0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8E54E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827" w:type="dxa"/>
            <w:shd w:val="clear" w:color="auto" w:fill="auto"/>
            <w:vAlign w:val="center"/>
          </w:tcPr>
          <w:p w14:paraId="13B364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安徽开诚房地产土地资产评估咨询有限公司</w:t>
            </w:r>
          </w:p>
        </w:tc>
        <w:tc>
          <w:tcPr>
            <w:tcW w:w="1440" w:type="dxa"/>
            <w:shd w:val="clear" w:color="auto" w:fill="auto"/>
            <w:vAlign w:val="center"/>
          </w:tcPr>
          <w:p w14:paraId="49985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lang w:val="en-US" w:eastAsia="zh-CN"/>
              </w:rPr>
              <w:t>合肥市</w:t>
            </w:r>
          </w:p>
        </w:tc>
        <w:tc>
          <w:tcPr>
            <w:tcW w:w="4127" w:type="dxa"/>
            <w:shd w:val="clear" w:color="auto" w:fill="auto"/>
            <w:vAlign w:val="center"/>
          </w:tcPr>
          <w:p w14:paraId="0045AC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胡炳森</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土地</w:t>
            </w:r>
            <w:r>
              <w:rPr>
                <w:rFonts w:hint="eastAsia" w:ascii="仿宋" w:hAnsi="仿宋" w:eastAsia="仿宋" w:cs="仿宋"/>
                <w:i w:val="0"/>
                <w:iCs w:val="0"/>
                <w:color w:val="auto"/>
                <w:sz w:val="24"/>
                <w:szCs w:val="24"/>
                <w:u w:val="none"/>
                <w:lang w:eastAsia="zh-CN"/>
              </w:rPr>
              <w:t>）</w:t>
            </w:r>
          </w:p>
        </w:tc>
      </w:tr>
      <w:tr w14:paraId="03FD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74243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827" w:type="dxa"/>
            <w:shd w:val="clear" w:color="auto" w:fill="auto"/>
            <w:vAlign w:val="center"/>
          </w:tcPr>
          <w:p w14:paraId="71129F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华厚嘉瑞房地产资产评估有限责任公司</w:t>
            </w:r>
          </w:p>
        </w:tc>
        <w:tc>
          <w:tcPr>
            <w:tcW w:w="1440" w:type="dxa"/>
            <w:shd w:val="clear" w:color="auto" w:fill="auto"/>
            <w:vAlign w:val="center"/>
          </w:tcPr>
          <w:p w14:paraId="745AA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6D5444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徐勤发</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auto"/>
                <w:sz w:val="24"/>
                <w:szCs w:val="24"/>
                <w:u w:val="none"/>
                <w:lang w:eastAsia="zh-CN"/>
              </w:rPr>
              <w:t>叶世久、</w:t>
            </w:r>
            <w:r>
              <w:rPr>
                <w:rFonts w:hint="eastAsia" w:ascii="仿宋" w:hAnsi="仿宋" w:eastAsia="仿宋" w:cs="仿宋"/>
                <w:i w:val="0"/>
                <w:iCs w:val="0"/>
                <w:color w:val="000000"/>
                <w:sz w:val="24"/>
                <w:szCs w:val="24"/>
                <w:u w:val="none"/>
                <w:lang w:eastAsia="zh-CN"/>
              </w:rPr>
              <w:t>周佳、崔建军（</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664E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2319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827" w:type="dxa"/>
            <w:shd w:val="clear" w:color="auto" w:fill="auto"/>
            <w:vAlign w:val="center"/>
          </w:tcPr>
          <w:p w14:paraId="7C5292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六安市恒信房地产土地评估测绘有限公司</w:t>
            </w:r>
          </w:p>
        </w:tc>
        <w:tc>
          <w:tcPr>
            <w:tcW w:w="1440" w:type="dxa"/>
            <w:shd w:val="clear" w:color="auto" w:fill="auto"/>
            <w:vAlign w:val="center"/>
          </w:tcPr>
          <w:p w14:paraId="41167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六安市</w:t>
            </w:r>
          </w:p>
        </w:tc>
        <w:tc>
          <w:tcPr>
            <w:tcW w:w="4127" w:type="dxa"/>
            <w:shd w:val="clear" w:color="auto" w:fill="auto"/>
            <w:vAlign w:val="center"/>
          </w:tcPr>
          <w:p w14:paraId="67DE2A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赵丽</w:t>
            </w:r>
            <w:r>
              <w:rPr>
                <w:rFonts w:hint="eastAsia" w:ascii="仿宋" w:hAnsi="仿宋" w:eastAsia="仿宋" w:cs="仿宋"/>
                <w:i w:val="0"/>
                <w:iCs w:val="0"/>
                <w:color w:val="auto"/>
                <w:sz w:val="24"/>
                <w:szCs w:val="24"/>
                <w:u w:val="none"/>
                <w:lang w:eastAsia="zh-CN"/>
              </w:rPr>
              <w:t>、李然（</w:t>
            </w:r>
            <w:r>
              <w:rPr>
                <w:rFonts w:hint="eastAsia" w:ascii="仿宋" w:hAnsi="仿宋" w:eastAsia="仿宋" w:cs="仿宋"/>
                <w:i w:val="0"/>
                <w:iCs w:val="0"/>
                <w:color w:val="auto"/>
                <w:sz w:val="24"/>
                <w:szCs w:val="24"/>
                <w:u w:val="none"/>
                <w:lang w:val="en-US" w:eastAsia="zh-CN"/>
              </w:rPr>
              <w:t>土地</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000000"/>
                <w:sz w:val="24"/>
                <w:szCs w:val="24"/>
                <w:u w:val="none"/>
                <w:lang w:eastAsia="zh-CN"/>
              </w:rPr>
              <w:t>，阮晓莉（</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2C6A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55B4F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827" w:type="dxa"/>
            <w:shd w:val="clear" w:color="auto" w:fill="auto"/>
            <w:vAlign w:val="center"/>
          </w:tcPr>
          <w:p w14:paraId="24B307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合肥市房地产土地评估事务所有限公司</w:t>
            </w:r>
          </w:p>
        </w:tc>
        <w:tc>
          <w:tcPr>
            <w:tcW w:w="1440" w:type="dxa"/>
            <w:shd w:val="clear" w:color="auto" w:fill="auto"/>
            <w:vAlign w:val="center"/>
          </w:tcPr>
          <w:p w14:paraId="47BEA7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372342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刘如</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4F6F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5B1A7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827" w:type="dxa"/>
            <w:shd w:val="clear" w:color="auto" w:fill="auto"/>
            <w:vAlign w:val="center"/>
          </w:tcPr>
          <w:p w14:paraId="2E507D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安徽中衡房地产土地资产价格评估有限公司</w:t>
            </w:r>
          </w:p>
        </w:tc>
        <w:tc>
          <w:tcPr>
            <w:tcW w:w="1440" w:type="dxa"/>
            <w:shd w:val="clear" w:color="auto" w:fill="auto"/>
            <w:vAlign w:val="center"/>
          </w:tcPr>
          <w:p w14:paraId="7DEEF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7C3CE6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田进友</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土地</w:t>
            </w:r>
            <w:r>
              <w:rPr>
                <w:rFonts w:hint="eastAsia" w:ascii="仿宋" w:hAnsi="仿宋" w:eastAsia="仿宋" w:cs="仿宋"/>
                <w:i w:val="0"/>
                <w:iCs w:val="0"/>
                <w:color w:val="auto"/>
                <w:sz w:val="24"/>
                <w:szCs w:val="24"/>
                <w:u w:val="none"/>
                <w:lang w:eastAsia="zh-CN"/>
              </w:rPr>
              <w:t>）</w:t>
            </w:r>
          </w:p>
        </w:tc>
      </w:tr>
      <w:tr w14:paraId="4F84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5635F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827" w:type="dxa"/>
            <w:shd w:val="clear" w:color="auto" w:fill="auto"/>
            <w:vAlign w:val="center"/>
          </w:tcPr>
          <w:p w14:paraId="194D9E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康嘉房地产评估咨询有限公司</w:t>
            </w:r>
          </w:p>
        </w:tc>
        <w:tc>
          <w:tcPr>
            <w:tcW w:w="1440" w:type="dxa"/>
            <w:shd w:val="clear" w:color="auto" w:fill="auto"/>
            <w:vAlign w:val="center"/>
          </w:tcPr>
          <w:p w14:paraId="183C5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7194B3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吕明祥</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auto"/>
                <w:sz w:val="24"/>
                <w:szCs w:val="24"/>
                <w:u w:val="none"/>
                <w:lang w:eastAsia="zh-CN"/>
              </w:rPr>
              <w:t>潘咏松、</w:t>
            </w:r>
            <w:r>
              <w:rPr>
                <w:rFonts w:hint="eastAsia" w:ascii="仿宋" w:hAnsi="仿宋" w:eastAsia="仿宋" w:cs="仿宋"/>
                <w:i w:val="0"/>
                <w:iCs w:val="0"/>
                <w:color w:val="000000"/>
                <w:sz w:val="24"/>
                <w:szCs w:val="24"/>
                <w:u w:val="none"/>
                <w:lang w:eastAsia="zh-CN"/>
              </w:rPr>
              <w:t>梁媛、</w:t>
            </w:r>
            <w:r>
              <w:rPr>
                <w:rFonts w:hint="eastAsia" w:ascii="仿宋" w:hAnsi="仿宋" w:eastAsia="仿宋" w:cs="仿宋"/>
                <w:i w:val="0"/>
                <w:iCs w:val="0"/>
                <w:color w:val="auto"/>
                <w:sz w:val="24"/>
                <w:szCs w:val="24"/>
                <w:u w:val="none"/>
                <w:lang w:eastAsia="zh-CN"/>
              </w:rPr>
              <w:t>张东燕</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p>
        </w:tc>
      </w:tr>
      <w:tr w14:paraId="74AC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03E4A0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827" w:type="dxa"/>
            <w:shd w:val="clear" w:color="auto" w:fill="auto"/>
            <w:vAlign w:val="center"/>
          </w:tcPr>
          <w:p w14:paraId="2438C4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合肥华宇房地产资产评估有限公司</w:t>
            </w:r>
          </w:p>
        </w:tc>
        <w:tc>
          <w:tcPr>
            <w:tcW w:w="1440" w:type="dxa"/>
            <w:shd w:val="clear" w:color="auto" w:fill="auto"/>
            <w:vAlign w:val="center"/>
          </w:tcPr>
          <w:p w14:paraId="27F83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1E8B02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魏姗、</w:t>
            </w:r>
            <w:r>
              <w:rPr>
                <w:rFonts w:hint="eastAsia" w:ascii="仿宋" w:hAnsi="仿宋" w:eastAsia="仿宋" w:cs="仿宋"/>
                <w:i w:val="0"/>
                <w:iCs w:val="0"/>
                <w:color w:val="auto"/>
                <w:sz w:val="24"/>
                <w:szCs w:val="24"/>
                <w:u w:val="none"/>
                <w:lang w:eastAsia="zh-CN"/>
              </w:rPr>
              <w:t>任青宇</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45A7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B7680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827" w:type="dxa"/>
            <w:shd w:val="clear" w:color="auto" w:fill="auto"/>
            <w:vAlign w:val="center"/>
          </w:tcPr>
          <w:p w14:paraId="765271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安徽中建世纪兴房地产土地评估有限公司</w:t>
            </w:r>
          </w:p>
        </w:tc>
        <w:tc>
          <w:tcPr>
            <w:tcW w:w="1440" w:type="dxa"/>
            <w:shd w:val="clear" w:color="auto" w:fill="auto"/>
            <w:vAlign w:val="center"/>
          </w:tcPr>
          <w:p w14:paraId="6BD6F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合肥市</w:t>
            </w:r>
          </w:p>
        </w:tc>
        <w:tc>
          <w:tcPr>
            <w:tcW w:w="4127" w:type="dxa"/>
            <w:shd w:val="clear" w:color="auto" w:fill="auto"/>
            <w:vAlign w:val="center"/>
          </w:tcPr>
          <w:p w14:paraId="4FDF97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张浩</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7CEB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0537A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827" w:type="dxa"/>
            <w:shd w:val="clear" w:color="auto" w:fill="auto"/>
            <w:vAlign w:val="center"/>
          </w:tcPr>
          <w:p w14:paraId="02B927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安徽富友房地产土地资产评估有限公司</w:t>
            </w:r>
          </w:p>
        </w:tc>
        <w:tc>
          <w:tcPr>
            <w:tcW w:w="1440" w:type="dxa"/>
            <w:shd w:val="clear" w:color="auto" w:fill="auto"/>
            <w:vAlign w:val="center"/>
          </w:tcPr>
          <w:p w14:paraId="1D9BC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阜阳市</w:t>
            </w:r>
          </w:p>
        </w:tc>
        <w:tc>
          <w:tcPr>
            <w:tcW w:w="4127" w:type="dxa"/>
            <w:shd w:val="clear" w:color="auto" w:fill="auto"/>
            <w:vAlign w:val="center"/>
          </w:tcPr>
          <w:p w14:paraId="4CDC0D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王伟</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6FBC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F101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827" w:type="dxa"/>
            <w:shd w:val="clear" w:color="auto" w:fill="auto"/>
            <w:vAlign w:val="center"/>
          </w:tcPr>
          <w:p w14:paraId="6BAB7F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安徽东昇房地产资产评估有限公司</w:t>
            </w:r>
          </w:p>
        </w:tc>
        <w:tc>
          <w:tcPr>
            <w:tcW w:w="1440" w:type="dxa"/>
            <w:shd w:val="clear" w:color="auto" w:fill="auto"/>
            <w:vAlign w:val="center"/>
          </w:tcPr>
          <w:p w14:paraId="62031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阜阳市</w:t>
            </w:r>
          </w:p>
        </w:tc>
        <w:tc>
          <w:tcPr>
            <w:tcW w:w="4127" w:type="dxa"/>
            <w:shd w:val="clear" w:color="auto" w:fill="auto"/>
            <w:vAlign w:val="center"/>
          </w:tcPr>
          <w:p w14:paraId="305179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lang w:eastAsia="zh-CN"/>
              </w:rPr>
              <w:t>张玲玉</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68D3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8D20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827" w:type="dxa"/>
            <w:shd w:val="clear" w:color="auto" w:fill="auto"/>
            <w:vAlign w:val="center"/>
          </w:tcPr>
          <w:p w14:paraId="58D4DD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安</w:t>
            </w:r>
            <w:r>
              <w:rPr>
                <w:rFonts w:hint="eastAsia" w:ascii="仿宋" w:hAnsi="仿宋" w:eastAsia="仿宋" w:cs="仿宋"/>
                <w:i w:val="0"/>
                <w:iCs w:val="0"/>
                <w:color w:val="000000"/>
                <w:sz w:val="24"/>
                <w:szCs w:val="24"/>
                <w:u w:val="none"/>
              </w:rPr>
              <w:t>徽宏泰房地产土地资产评估有限公司</w:t>
            </w:r>
          </w:p>
        </w:tc>
        <w:tc>
          <w:tcPr>
            <w:tcW w:w="1440" w:type="dxa"/>
            <w:shd w:val="clear" w:color="auto" w:fill="auto"/>
            <w:vAlign w:val="center"/>
          </w:tcPr>
          <w:p w14:paraId="21E86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阜阳市</w:t>
            </w:r>
          </w:p>
        </w:tc>
        <w:tc>
          <w:tcPr>
            <w:tcW w:w="4127" w:type="dxa"/>
            <w:shd w:val="clear" w:color="auto" w:fill="auto"/>
            <w:vAlign w:val="center"/>
          </w:tcPr>
          <w:p w14:paraId="542BD9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祝英玲</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房产</w:t>
            </w:r>
            <w:r>
              <w:rPr>
                <w:rFonts w:hint="eastAsia" w:ascii="仿宋" w:hAnsi="仿宋" w:eastAsia="仿宋" w:cs="仿宋"/>
                <w:i w:val="0"/>
                <w:iCs w:val="0"/>
                <w:color w:val="000000"/>
                <w:sz w:val="24"/>
                <w:szCs w:val="24"/>
                <w:u w:val="none"/>
                <w:lang w:eastAsia="zh-CN"/>
              </w:rPr>
              <w:t>）</w:t>
            </w:r>
          </w:p>
        </w:tc>
      </w:tr>
      <w:tr w14:paraId="0E9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6C4ED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827" w:type="dxa"/>
            <w:shd w:val="clear" w:color="auto" w:fill="auto"/>
            <w:vAlign w:val="center"/>
          </w:tcPr>
          <w:p w14:paraId="28A231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安徽泉新房地产土地资产评估有限公司</w:t>
            </w:r>
          </w:p>
        </w:tc>
        <w:tc>
          <w:tcPr>
            <w:tcW w:w="1440" w:type="dxa"/>
            <w:shd w:val="clear" w:color="auto" w:fill="auto"/>
            <w:vAlign w:val="center"/>
          </w:tcPr>
          <w:p w14:paraId="1ADC8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阜阳市</w:t>
            </w:r>
          </w:p>
        </w:tc>
        <w:tc>
          <w:tcPr>
            <w:tcW w:w="4127" w:type="dxa"/>
            <w:shd w:val="clear" w:color="auto" w:fill="auto"/>
            <w:vAlign w:val="center"/>
          </w:tcPr>
          <w:p w14:paraId="175409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lang w:eastAsia="zh-CN"/>
              </w:rPr>
              <w:t>张晓黎（</w:t>
            </w:r>
            <w:r>
              <w:rPr>
                <w:rFonts w:hint="eastAsia" w:ascii="仿宋" w:hAnsi="仿宋" w:eastAsia="仿宋" w:cs="仿宋"/>
                <w:i w:val="0"/>
                <w:iCs w:val="0"/>
                <w:color w:val="auto"/>
                <w:sz w:val="24"/>
                <w:szCs w:val="24"/>
                <w:u w:val="none"/>
                <w:lang w:val="en-US" w:eastAsia="zh-CN"/>
              </w:rPr>
              <w:t>土地</w:t>
            </w:r>
            <w:r>
              <w:rPr>
                <w:rFonts w:hint="eastAsia" w:ascii="仿宋" w:hAnsi="仿宋" w:eastAsia="仿宋" w:cs="仿宋"/>
                <w:i w:val="0"/>
                <w:iCs w:val="0"/>
                <w:color w:val="auto"/>
                <w:sz w:val="24"/>
                <w:szCs w:val="24"/>
                <w:u w:val="none"/>
                <w:lang w:eastAsia="zh-CN"/>
              </w:rPr>
              <w:t>）</w:t>
            </w:r>
          </w:p>
        </w:tc>
      </w:tr>
      <w:tr w14:paraId="4A06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7F203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827" w:type="dxa"/>
            <w:shd w:val="clear" w:color="auto" w:fill="auto"/>
            <w:vAlign w:val="center"/>
          </w:tcPr>
          <w:p w14:paraId="22E73C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安徽诚达房地产土地评估有限公司</w:t>
            </w:r>
          </w:p>
        </w:tc>
        <w:tc>
          <w:tcPr>
            <w:tcW w:w="1440" w:type="dxa"/>
            <w:shd w:val="clear" w:color="auto" w:fill="auto"/>
            <w:vAlign w:val="center"/>
          </w:tcPr>
          <w:p w14:paraId="7C5B6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亳州市</w:t>
            </w:r>
          </w:p>
        </w:tc>
        <w:tc>
          <w:tcPr>
            <w:tcW w:w="4127" w:type="dxa"/>
            <w:shd w:val="clear" w:color="auto" w:fill="auto"/>
            <w:vAlign w:val="center"/>
          </w:tcPr>
          <w:p w14:paraId="0A27DC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盛坤</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auto"/>
                <w:sz w:val="24"/>
                <w:szCs w:val="24"/>
                <w:u w:val="none"/>
                <w:lang w:eastAsia="zh-CN"/>
              </w:rPr>
              <w:t>董朝阳</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土地</w:t>
            </w:r>
            <w:r>
              <w:rPr>
                <w:rFonts w:hint="eastAsia" w:ascii="仿宋" w:hAnsi="仿宋" w:eastAsia="仿宋" w:cs="仿宋"/>
                <w:i w:val="0"/>
                <w:iCs w:val="0"/>
                <w:color w:val="000000"/>
                <w:sz w:val="24"/>
                <w:szCs w:val="24"/>
                <w:u w:val="none"/>
                <w:lang w:eastAsia="zh-CN"/>
              </w:rPr>
              <w:t>）</w:t>
            </w:r>
          </w:p>
        </w:tc>
      </w:tr>
      <w:tr w14:paraId="482E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4A86D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827" w:type="dxa"/>
            <w:shd w:val="clear" w:color="auto" w:fill="auto"/>
            <w:vAlign w:val="center"/>
          </w:tcPr>
          <w:p w14:paraId="235A9E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安庆中恒房地产土地评估咨询有限公司</w:t>
            </w:r>
          </w:p>
        </w:tc>
        <w:tc>
          <w:tcPr>
            <w:tcW w:w="1440" w:type="dxa"/>
            <w:shd w:val="clear" w:color="auto" w:fill="auto"/>
            <w:vAlign w:val="center"/>
          </w:tcPr>
          <w:p w14:paraId="52CCF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lang w:val="en-US" w:eastAsia="zh-CN"/>
              </w:rPr>
              <w:t>安庆市</w:t>
            </w:r>
          </w:p>
        </w:tc>
        <w:tc>
          <w:tcPr>
            <w:tcW w:w="4127" w:type="dxa"/>
            <w:shd w:val="clear" w:color="auto" w:fill="auto"/>
            <w:vAlign w:val="center"/>
          </w:tcPr>
          <w:p w14:paraId="52324F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王红</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lang w:val="en-US" w:eastAsia="zh-CN"/>
              </w:rPr>
              <w:t>房产</w:t>
            </w:r>
            <w:r>
              <w:rPr>
                <w:rFonts w:hint="eastAsia" w:ascii="仿宋" w:hAnsi="仿宋" w:eastAsia="仿宋" w:cs="仿宋"/>
                <w:i w:val="0"/>
                <w:iCs w:val="0"/>
                <w:color w:val="000000"/>
                <w:sz w:val="24"/>
                <w:szCs w:val="24"/>
                <w:highlight w:val="none"/>
                <w:u w:val="none"/>
                <w:lang w:eastAsia="zh-CN"/>
              </w:rPr>
              <w:t>）</w:t>
            </w:r>
          </w:p>
        </w:tc>
      </w:tr>
      <w:tr w14:paraId="0CB9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1916F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827" w:type="dxa"/>
            <w:shd w:val="clear" w:color="auto" w:fill="auto"/>
            <w:vAlign w:val="center"/>
          </w:tcPr>
          <w:p w14:paraId="05ED29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安徽中信智力房地产评估造价咨询有限公司</w:t>
            </w:r>
          </w:p>
        </w:tc>
        <w:tc>
          <w:tcPr>
            <w:tcW w:w="1440" w:type="dxa"/>
            <w:shd w:val="clear" w:color="auto" w:fill="auto"/>
            <w:vAlign w:val="center"/>
          </w:tcPr>
          <w:p w14:paraId="79A2C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lang w:val="en-US" w:eastAsia="zh-CN"/>
              </w:rPr>
              <w:t>安庆市</w:t>
            </w:r>
          </w:p>
        </w:tc>
        <w:tc>
          <w:tcPr>
            <w:tcW w:w="4127" w:type="dxa"/>
            <w:shd w:val="clear" w:color="auto" w:fill="auto"/>
            <w:vAlign w:val="center"/>
          </w:tcPr>
          <w:p w14:paraId="75083B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汪志宏</w:t>
            </w:r>
            <w:r>
              <w:rPr>
                <w:rFonts w:hint="eastAsia" w:ascii="仿宋" w:hAnsi="仿宋" w:eastAsia="仿宋" w:cs="仿宋"/>
                <w:i w:val="0"/>
                <w:iCs w:val="0"/>
                <w:color w:val="000000"/>
                <w:sz w:val="24"/>
                <w:szCs w:val="24"/>
                <w:highlight w:val="none"/>
                <w:u w:val="none"/>
                <w:lang w:val="en-US" w:eastAsia="zh-CN"/>
              </w:rPr>
              <w:t>(土地）</w:t>
            </w:r>
          </w:p>
        </w:tc>
      </w:tr>
      <w:tr w14:paraId="4339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21842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827" w:type="dxa"/>
            <w:shd w:val="clear" w:color="auto" w:fill="auto"/>
            <w:vAlign w:val="center"/>
          </w:tcPr>
          <w:p w14:paraId="3371AD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池州市鸿瑞房地产评估有限公司</w:t>
            </w:r>
          </w:p>
        </w:tc>
        <w:tc>
          <w:tcPr>
            <w:tcW w:w="1440" w:type="dxa"/>
            <w:shd w:val="clear" w:color="auto" w:fill="auto"/>
            <w:vAlign w:val="center"/>
          </w:tcPr>
          <w:p w14:paraId="58E03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lang w:val="en-US" w:eastAsia="zh-CN"/>
              </w:rPr>
              <w:t>池州市</w:t>
            </w:r>
          </w:p>
        </w:tc>
        <w:tc>
          <w:tcPr>
            <w:tcW w:w="4127" w:type="dxa"/>
            <w:shd w:val="clear" w:color="auto" w:fill="auto"/>
            <w:vAlign w:val="center"/>
          </w:tcPr>
          <w:p w14:paraId="4F0D53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薛克银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auto"/>
                <w:sz w:val="24"/>
                <w:szCs w:val="24"/>
                <w:highlight w:val="none"/>
                <w:u w:val="none"/>
                <w:lang w:eastAsia="zh-CN"/>
              </w:rPr>
              <w:t>檀长青</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lang w:val="en-US" w:eastAsia="zh-CN"/>
              </w:rPr>
              <w:t>土地</w:t>
            </w:r>
            <w:r>
              <w:rPr>
                <w:rFonts w:hint="eastAsia" w:ascii="仿宋" w:hAnsi="仿宋" w:eastAsia="仿宋" w:cs="仿宋"/>
                <w:i w:val="0"/>
                <w:iCs w:val="0"/>
                <w:color w:val="000000"/>
                <w:sz w:val="24"/>
                <w:szCs w:val="24"/>
                <w:highlight w:val="none"/>
                <w:u w:val="none"/>
                <w:lang w:eastAsia="zh-CN"/>
              </w:rPr>
              <w:t>），陈俊（</w:t>
            </w:r>
            <w:r>
              <w:rPr>
                <w:rFonts w:hint="eastAsia" w:ascii="仿宋" w:hAnsi="仿宋" w:eastAsia="仿宋" w:cs="仿宋"/>
                <w:i w:val="0"/>
                <w:iCs w:val="0"/>
                <w:color w:val="000000"/>
                <w:sz w:val="24"/>
                <w:szCs w:val="24"/>
                <w:highlight w:val="none"/>
                <w:u w:val="none"/>
                <w:lang w:val="en-US" w:eastAsia="zh-CN"/>
              </w:rPr>
              <w:t>房产</w:t>
            </w:r>
            <w:r>
              <w:rPr>
                <w:rFonts w:hint="eastAsia" w:ascii="仿宋" w:hAnsi="仿宋" w:eastAsia="仿宋" w:cs="仿宋"/>
                <w:i w:val="0"/>
                <w:iCs w:val="0"/>
                <w:color w:val="000000"/>
                <w:sz w:val="24"/>
                <w:szCs w:val="24"/>
                <w:highlight w:val="none"/>
                <w:u w:val="none"/>
                <w:lang w:eastAsia="zh-CN"/>
              </w:rPr>
              <w:t>），叶林（</w:t>
            </w:r>
            <w:r>
              <w:rPr>
                <w:rFonts w:hint="eastAsia" w:ascii="仿宋" w:hAnsi="仿宋" w:eastAsia="仿宋" w:cs="仿宋"/>
                <w:i w:val="0"/>
                <w:iCs w:val="0"/>
                <w:color w:val="000000"/>
                <w:sz w:val="24"/>
                <w:szCs w:val="24"/>
                <w:highlight w:val="none"/>
                <w:u w:val="none"/>
                <w:lang w:val="en-US" w:eastAsia="zh-CN"/>
              </w:rPr>
              <w:t>资产</w:t>
            </w:r>
            <w:r>
              <w:rPr>
                <w:rFonts w:hint="eastAsia" w:ascii="仿宋" w:hAnsi="仿宋" w:eastAsia="仿宋" w:cs="仿宋"/>
                <w:i w:val="0"/>
                <w:iCs w:val="0"/>
                <w:color w:val="000000"/>
                <w:sz w:val="24"/>
                <w:szCs w:val="24"/>
                <w:highlight w:val="none"/>
                <w:u w:val="none"/>
                <w:lang w:eastAsia="zh-CN"/>
              </w:rPr>
              <w:t>）</w:t>
            </w:r>
          </w:p>
        </w:tc>
      </w:tr>
      <w:tr w14:paraId="451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488EC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827" w:type="dxa"/>
            <w:shd w:val="clear" w:color="auto" w:fill="auto"/>
            <w:vAlign w:val="center"/>
          </w:tcPr>
          <w:p w14:paraId="560F81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铜陵华诚房地产土地评估有限责任公司</w:t>
            </w:r>
          </w:p>
        </w:tc>
        <w:tc>
          <w:tcPr>
            <w:tcW w:w="1440" w:type="dxa"/>
            <w:shd w:val="clear" w:color="auto" w:fill="auto"/>
            <w:vAlign w:val="center"/>
          </w:tcPr>
          <w:p w14:paraId="2DAC3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lang w:val="en-US" w:eastAsia="zh-CN"/>
              </w:rPr>
              <w:t>铜陵市</w:t>
            </w:r>
          </w:p>
        </w:tc>
        <w:tc>
          <w:tcPr>
            <w:tcW w:w="4127" w:type="dxa"/>
            <w:shd w:val="clear" w:color="auto" w:fill="auto"/>
            <w:vAlign w:val="center"/>
          </w:tcPr>
          <w:p w14:paraId="7D979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刘劲松</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lang w:val="en-US" w:eastAsia="zh-CN"/>
              </w:rPr>
              <w:t>土地</w:t>
            </w:r>
            <w:r>
              <w:rPr>
                <w:rFonts w:hint="eastAsia" w:ascii="仿宋" w:hAnsi="仿宋" w:eastAsia="仿宋" w:cs="仿宋"/>
                <w:i w:val="0"/>
                <w:iCs w:val="0"/>
                <w:color w:val="000000"/>
                <w:sz w:val="24"/>
                <w:szCs w:val="24"/>
                <w:highlight w:val="none"/>
                <w:u w:val="none"/>
                <w:lang w:eastAsia="zh-CN"/>
              </w:rPr>
              <w:t>）</w:t>
            </w:r>
          </w:p>
        </w:tc>
      </w:tr>
      <w:tr w14:paraId="338C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487C7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827" w:type="dxa"/>
            <w:shd w:val="clear" w:color="auto" w:fill="auto"/>
            <w:vAlign w:val="center"/>
          </w:tcPr>
          <w:p w14:paraId="577550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安徽大众房地产资产评估造价有限公司</w:t>
            </w:r>
          </w:p>
        </w:tc>
        <w:tc>
          <w:tcPr>
            <w:tcW w:w="1440" w:type="dxa"/>
            <w:shd w:val="clear" w:color="auto" w:fill="auto"/>
            <w:vAlign w:val="center"/>
          </w:tcPr>
          <w:p w14:paraId="1B120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lang w:val="en-US" w:eastAsia="zh-CN"/>
              </w:rPr>
              <w:t>淮南市</w:t>
            </w:r>
          </w:p>
        </w:tc>
        <w:tc>
          <w:tcPr>
            <w:tcW w:w="4127" w:type="dxa"/>
            <w:shd w:val="clear" w:color="auto" w:fill="auto"/>
            <w:vAlign w:val="center"/>
          </w:tcPr>
          <w:p w14:paraId="241D7E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祁满政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lang w:val="en-US" w:eastAsia="zh-CN"/>
              </w:rPr>
              <w:t>土地</w:t>
            </w:r>
            <w:r>
              <w:rPr>
                <w:rFonts w:hint="eastAsia" w:ascii="仿宋" w:hAnsi="仿宋" w:eastAsia="仿宋" w:cs="仿宋"/>
                <w:i w:val="0"/>
                <w:iCs w:val="0"/>
                <w:color w:val="000000"/>
                <w:sz w:val="24"/>
                <w:szCs w:val="24"/>
                <w:highlight w:val="none"/>
                <w:u w:val="none"/>
                <w:lang w:eastAsia="zh-CN"/>
              </w:rPr>
              <w:t>）</w:t>
            </w:r>
          </w:p>
        </w:tc>
      </w:tr>
      <w:tr w14:paraId="244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6829B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827" w:type="dxa"/>
            <w:shd w:val="clear" w:color="auto" w:fill="auto"/>
            <w:vAlign w:val="center"/>
          </w:tcPr>
          <w:p w14:paraId="085E90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淮北市信业房地产评估有限公司</w:t>
            </w:r>
          </w:p>
        </w:tc>
        <w:tc>
          <w:tcPr>
            <w:tcW w:w="1440" w:type="dxa"/>
            <w:shd w:val="clear" w:color="auto" w:fill="auto"/>
            <w:vAlign w:val="center"/>
          </w:tcPr>
          <w:p w14:paraId="77C33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lang w:val="en-US" w:eastAsia="zh-CN"/>
              </w:rPr>
              <w:t>淮北市</w:t>
            </w:r>
          </w:p>
        </w:tc>
        <w:tc>
          <w:tcPr>
            <w:tcW w:w="4127" w:type="dxa"/>
            <w:shd w:val="clear" w:color="auto" w:fill="auto"/>
            <w:vAlign w:val="center"/>
          </w:tcPr>
          <w:p w14:paraId="6E475B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殷磊</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lang w:val="en-US" w:eastAsia="zh-CN"/>
              </w:rPr>
              <w:t>土地</w:t>
            </w:r>
            <w:r>
              <w:rPr>
                <w:rFonts w:hint="eastAsia" w:ascii="仿宋" w:hAnsi="仿宋" w:eastAsia="仿宋" w:cs="仿宋"/>
                <w:i w:val="0"/>
                <w:iCs w:val="0"/>
                <w:color w:val="000000"/>
                <w:sz w:val="24"/>
                <w:szCs w:val="24"/>
                <w:highlight w:val="none"/>
                <w:u w:val="none"/>
                <w:lang w:eastAsia="zh-CN"/>
              </w:rPr>
              <w:t>），陈洪珍（</w:t>
            </w:r>
            <w:r>
              <w:rPr>
                <w:rFonts w:hint="eastAsia" w:ascii="仿宋" w:hAnsi="仿宋" w:eastAsia="仿宋" w:cs="仿宋"/>
                <w:i w:val="0"/>
                <w:iCs w:val="0"/>
                <w:color w:val="000000"/>
                <w:sz w:val="24"/>
                <w:szCs w:val="24"/>
                <w:highlight w:val="none"/>
                <w:u w:val="none"/>
                <w:lang w:val="en-US" w:eastAsia="zh-CN"/>
              </w:rPr>
              <w:t>房产</w:t>
            </w:r>
            <w:r>
              <w:rPr>
                <w:rFonts w:hint="eastAsia" w:ascii="仿宋" w:hAnsi="仿宋" w:eastAsia="仿宋" w:cs="仿宋"/>
                <w:i w:val="0"/>
                <w:iCs w:val="0"/>
                <w:color w:val="000000"/>
                <w:sz w:val="24"/>
                <w:szCs w:val="24"/>
                <w:highlight w:val="none"/>
                <w:u w:val="none"/>
                <w:lang w:eastAsia="zh-CN"/>
              </w:rPr>
              <w:t>）</w:t>
            </w:r>
          </w:p>
        </w:tc>
      </w:tr>
      <w:tr w14:paraId="1EBB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7" w:type="dxa"/>
            <w:shd w:val="clear" w:color="auto" w:fill="auto"/>
            <w:noWrap/>
            <w:vAlign w:val="center"/>
          </w:tcPr>
          <w:p w14:paraId="7C582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827" w:type="dxa"/>
            <w:shd w:val="clear" w:color="auto" w:fill="auto"/>
            <w:vAlign w:val="center"/>
          </w:tcPr>
          <w:p w14:paraId="3E5610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lang w:val="en-US" w:eastAsia="zh-CN"/>
              </w:rPr>
              <w:t>安</w:t>
            </w:r>
            <w:r>
              <w:rPr>
                <w:rFonts w:hint="eastAsia" w:ascii="仿宋" w:hAnsi="仿宋" w:eastAsia="仿宋" w:cs="仿宋"/>
                <w:i w:val="0"/>
                <w:iCs w:val="0"/>
                <w:color w:val="000000"/>
                <w:sz w:val="24"/>
                <w:szCs w:val="24"/>
                <w:highlight w:val="none"/>
                <w:u w:val="none"/>
              </w:rPr>
              <w:t>徽昊光房地产评估经纪咨询有限公司</w:t>
            </w:r>
          </w:p>
        </w:tc>
        <w:tc>
          <w:tcPr>
            <w:tcW w:w="1440" w:type="dxa"/>
            <w:shd w:val="clear" w:color="auto" w:fill="auto"/>
            <w:vAlign w:val="center"/>
          </w:tcPr>
          <w:p w14:paraId="794A4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lang w:val="en-US" w:eastAsia="zh-CN"/>
              </w:rPr>
              <w:t>宿州市</w:t>
            </w:r>
          </w:p>
        </w:tc>
        <w:tc>
          <w:tcPr>
            <w:tcW w:w="4127" w:type="dxa"/>
            <w:shd w:val="clear" w:color="auto" w:fill="auto"/>
            <w:vAlign w:val="center"/>
          </w:tcPr>
          <w:p w14:paraId="65D7F7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highlight w:val="none"/>
                <w:u w:val="none"/>
              </w:rPr>
              <w:t>方维政</w:t>
            </w:r>
            <w:r>
              <w:rPr>
                <w:rFonts w:hint="eastAsia" w:ascii="仿宋" w:hAnsi="仿宋" w:eastAsia="仿宋" w:cs="仿宋"/>
                <w:i w:val="0"/>
                <w:iCs w:val="0"/>
                <w:color w:val="000000"/>
                <w:sz w:val="24"/>
                <w:szCs w:val="24"/>
                <w:highlight w:val="none"/>
                <w:u w:val="none"/>
                <w:lang w:eastAsia="zh-CN"/>
              </w:rPr>
              <w:t>、肖兆欣（</w:t>
            </w:r>
            <w:r>
              <w:rPr>
                <w:rFonts w:hint="eastAsia" w:ascii="仿宋" w:hAnsi="仿宋" w:eastAsia="仿宋" w:cs="仿宋"/>
                <w:i w:val="0"/>
                <w:iCs w:val="0"/>
                <w:color w:val="000000"/>
                <w:sz w:val="24"/>
                <w:szCs w:val="24"/>
                <w:highlight w:val="none"/>
                <w:u w:val="none"/>
                <w:lang w:val="en-US" w:eastAsia="zh-CN"/>
              </w:rPr>
              <w:t>房产</w:t>
            </w:r>
            <w:r>
              <w:rPr>
                <w:rFonts w:hint="eastAsia" w:ascii="仿宋" w:hAnsi="仿宋" w:eastAsia="仿宋" w:cs="仿宋"/>
                <w:i w:val="0"/>
                <w:iCs w:val="0"/>
                <w:color w:val="000000"/>
                <w:sz w:val="24"/>
                <w:szCs w:val="24"/>
                <w:highlight w:val="none"/>
                <w:u w:val="none"/>
                <w:lang w:eastAsia="zh-CN"/>
              </w:rPr>
              <w:t>）</w:t>
            </w:r>
          </w:p>
        </w:tc>
      </w:tr>
    </w:tbl>
    <w:p w14:paraId="47B0BA3F">
      <w:pPr>
        <w:spacing w:line="480" w:lineRule="exact"/>
        <w:ind w:left="-57" w:leftChars="-95" w:hanging="142" w:hangingChars="47"/>
        <w:jc w:val="center"/>
        <w:rPr>
          <w:rFonts w:hint="eastAsia" w:ascii="仿宋" w:hAnsi="仿宋" w:eastAsia="仿宋" w:cs="仿宋"/>
          <w:w w:val="95"/>
          <w:sz w:val="32"/>
          <w:szCs w:val="32"/>
        </w:rPr>
      </w:pPr>
    </w:p>
    <w:p w14:paraId="0B5EA41C">
      <w:pPr>
        <w:spacing w:line="480" w:lineRule="exact"/>
        <w:ind w:left="-57" w:leftChars="-95" w:hanging="142" w:hangingChars="47"/>
        <w:jc w:val="center"/>
        <w:rPr>
          <w:rFonts w:hint="eastAsia" w:ascii="仿宋" w:hAnsi="仿宋" w:eastAsia="仿宋" w:cs="仿宋"/>
          <w:w w:val="95"/>
          <w:sz w:val="32"/>
          <w:szCs w:val="32"/>
        </w:rPr>
      </w:pPr>
    </w:p>
    <w:p w14:paraId="3AC0DAF4">
      <w:pPr>
        <w:spacing w:line="240" w:lineRule="exact"/>
        <w:rPr>
          <w:rFonts w:ascii="仿宋" w:hAnsi="仿宋" w:eastAsia="仿宋" w:cs="宋体"/>
          <w:bCs/>
          <w:sz w:val="32"/>
          <w:szCs w:val="32"/>
        </w:rPr>
      </w:pPr>
    </w:p>
    <w:sectPr>
      <w:footerReference r:id="rId3" w:type="default"/>
      <w:pgSz w:w="11906" w:h="16838"/>
      <w:pgMar w:top="2098" w:right="1474" w:bottom="1984" w:left="158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1BE4">
    <w:pPr>
      <w:pStyle w:val="5"/>
      <w:jc w:val="center"/>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349109626"/>
                </w:sdtPr>
                <w:sdtContent>
                  <w:p w14:paraId="2600FC8A">
                    <w:pPr>
                      <w:pStyle w:val="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1 -</w:t>
                    </w:r>
                    <w:r>
                      <w:rPr>
                        <w:sz w:val="21"/>
                        <w:szCs w:val="21"/>
                      </w:rPr>
                      <w:fldChar w:fldCharType="end"/>
                    </w:r>
                  </w:p>
                </w:sdtContent>
              </w:sdt>
              <w:p w14:paraId="7131737E"/>
            </w:txbxContent>
          </v:textbox>
        </v:shape>
      </w:pict>
    </w:r>
  </w:p>
  <w:p w14:paraId="303F3F10">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M3MmJiZTI0NTVjMWVkYzRmNTA0N2RjOGIyNzI0YmYifQ=="/>
  </w:docVars>
  <w:rsids>
    <w:rsidRoot w:val="00102A7F"/>
    <w:rsid w:val="0001395B"/>
    <w:rsid w:val="000169B6"/>
    <w:rsid w:val="00040015"/>
    <w:rsid w:val="000459D7"/>
    <w:rsid w:val="00047B22"/>
    <w:rsid w:val="00051C85"/>
    <w:rsid w:val="000539E7"/>
    <w:rsid w:val="00053D38"/>
    <w:rsid w:val="000705C3"/>
    <w:rsid w:val="000778B5"/>
    <w:rsid w:val="00081AA0"/>
    <w:rsid w:val="000A002F"/>
    <w:rsid w:val="000A701D"/>
    <w:rsid w:val="000C1024"/>
    <w:rsid w:val="000D05C3"/>
    <w:rsid w:val="000D23BF"/>
    <w:rsid w:val="000F1F30"/>
    <w:rsid w:val="000F5806"/>
    <w:rsid w:val="00102A7F"/>
    <w:rsid w:val="00105457"/>
    <w:rsid w:val="001120D8"/>
    <w:rsid w:val="00114B30"/>
    <w:rsid w:val="001348E2"/>
    <w:rsid w:val="001361A1"/>
    <w:rsid w:val="00152577"/>
    <w:rsid w:val="00193C90"/>
    <w:rsid w:val="001B5A58"/>
    <w:rsid w:val="001C7853"/>
    <w:rsid w:val="001E645D"/>
    <w:rsid w:val="0026234D"/>
    <w:rsid w:val="00263BE6"/>
    <w:rsid w:val="002717E4"/>
    <w:rsid w:val="00275B58"/>
    <w:rsid w:val="00290075"/>
    <w:rsid w:val="00290849"/>
    <w:rsid w:val="0029608D"/>
    <w:rsid w:val="00297EFD"/>
    <w:rsid w:val="002B06A1"/>
    <w:rsid w:val="002C24DC"/>
    <w:rsid w:val="002E46C4"/>
    <w:rsid w:val="002F5698"/>
    <w:rsid w:val="0030499E"/>
    <w:rsid w:val="0038231B"/>
    <w:rsid w:val="00384B9C"/>
    <w:rsid w:val="003C24F1"/>
    <w:rsid w:val="003C7282"/>
    <w:rsid w:val="003E0205"/>
    <w:rsid w:val="003E30B4"/>
    <w:rsid w:val="003E7211"/>
    <w:rsid w:val="003F2F37"/>
    <w:rsid w:val="003F3089"/>
    <w:rsid w:val="00402B2F"/>
    <w:rsid w:val="00417EF4"/>
    <w:rsid w:val="00422D29"/>
    <w:rsid w:val="004400EE"/>
    <w:rsid w:val="00451B0A"/>
    <w:rsid w:val="004900F7"/>
    <w:rsid w:val="00495FCA"/>
    <w:rsid w:val="004A063A"/>
    <w:rsid w:val="004B7B2C"/>
    <w:rsid w:val="004C725A"/>
    <w:rsid w:val="004D139A"/>
    <w:rsid w:val="004D2F46"/>
    <w:rsid w:val="005178E6"/>
    <w:rsid w:val="00521264"/>
    <w:rsid w:val="0052603E"/>
    <w:rsid w:val="00557566"/>
    <w:rsid w:val="00573D68"/>
    <w:rsid w:val="00583A0B"/>
    <w:rsid w:val="005A0132"/>
    <w:rsid w:val="005B0AD7"/>
    <w:rsid w:val="005D3269"/>
    <w:rsid w:val="005D4658"/>
    <w:rsid w:val="005E6216"/>
    <w:rsid w:val="005F29AA"/>
    <w:rsid w:val="00617167"/>
    <w:rsid w:val="00626DB1"/>
    <w:rsid w:val="00635829"/>
    <w:rsid w:val="00663F3A"/>
    <w:rsid w:val="00680F70"/>
    <w:rsid w:val="00681354"/>
    <w:rsid w:val="00691FD4"/>
    <w:rsid w:val="00693203"/>
    <w:rsid w:val="006C0EE5"/>
    <w:rsid w:val="006C101C"/>
    <w:rsid w:val="006C26CF"/>
    <w:rsid w:val="006C4CAA"/>
    <w:rsid w:val="006C59E2"/>
    <w:rsid w:val="006D7120"/>
    <w:rsid w:val="006E01BC"/>
    <w:rsid w:val="00720680"/>
    <w:rsid w:val="007257D9"/>
    <w:rsid w:val="007549D5"/>
    <w:rsid w:val="007656B2"/>
    <w:rsid w:val="007866A6"/>
    <w:rsid w:val="00797A23"/>
    <w:rsid w:val="007A51AE"/>
    <w:rsid w:val="007B2737"/>
    <w:rsid w:val="007C3A27"/>
    <w:rsid w:val="007D495E"/>
    <w:rsid w:val="007E6889"/>
    <w:rsid w:val="0080066C"/>
    <w:rsid w:val="00820981"/>
    <w:rsid w:val="00821904"/>
    <w:rsid w:val="00823E5C"/>
    <w:rsid w:val="00827942"/>
    <w:rsid w:val="00836B22"/>
    <w:rsid w:val="008842F6"/>
    <w:rsid w:val="00892A53"/>
    <w:rsid w:val="008A4609"/>
    <w:rsid w:val="008A6455"/>
    <w:rsid w:val="008D062A"/>
    <w:rsid w:val="008D4EE8"/>
    <w:rsid w:val="008F6E8A"/>
    <w:rsid w:val="00931F95"/>
    <w:rsid w:val="00936D3D"/>
    <w:rsid w:val="00940A4D"/>
    <w:rsid w:val="009463FE"/>
    <w:rsid w:val="0095773D"/>
    <w:rsid w:val="00972477"/>
    <w:rsid w:val="0097267D"/>
    <w:rsid w:val="00973536"/>
    <w:rsid w:val="0098396C"/>
    <w:rsid w:val="009A71A6"/>
    <w:rsid w:val="009B058A"/>
    <w:rsid w:val="009B1036"/>
    <w:rsid w:val="009C17C0"/>
    <w:rsid w:val="009E43D4"/>
    <w:rsid w:val="00A06D6C"/>
    <w:rsid w:val="00A14515"/>
    <w:rsid w:val="00A216E3"/>
    <w:rsid w:val="00A476A2"/>
    <w:rsid w:val="00A54927"/>
    <w:rsid w:val="00A85EFB"/>
    <w:rsid w:val="00AB5323"/>
    <w:rsid w:val="00AB6F11"/>
    <w:rsid w:val="00AC5298"/>
    <w:rsid w:val="00AD2451"/>
    <w:rsid w:val="00AE3E45"/>
    <w:rsid w:val="00AF1313"/>
    <w:rsid w:val="00AF5558"/>
    <w:rsid w:val="00AF563B"/>
    <w:rsid w:val="00AF6965"/>
    <w:rsid w:val="00AF7B1C"/>
    <w:rsid w:val="00B01AFD"/>
    <w:rsid w:val="00B04B9F"/>
    <w:rsid w:val="00B37889"/>
    <w:rsid w:val="00B8533A"/>
    <w:rsid w:val="00B85880"/>
    <w:rsid w:val="00BA271D"/>
    <w:rsid w:val="00BA6E4C"/>
    <w:rsid w:val="00C00188"/>
    <w:rsid w:val="00C06903"/>
    <w:rsid w:val="00C20B6D"/>
    <w:rsid w:val="00C377E5"/>
    <w:rsid w:val="00C44438"/>
    <w:rsid w:val="00C84620"/>
    <w:rsid w:val="00CA0F4D"/>
    <w:rsid w:val="00CA193B"/>
    <w:rsid w:val="00CA1B9A"/>
    <w:rsid w:val="00CA725D"/>
    <w:rsid w:val="00CD379F"/>
    <w:rsid w:val="00D01638"/>
    <w:rsid w:val="00D311AF"/>
    <w:rsid w:val="00D42B8F"/>
    <w:rsid w:val="00D649DF"/>
    <w:rsid w:val="00D66776"/>
    <w:rsid w:val="00D7239E"/>
    <w:rsid w:val="00D82628"/>
    <w:rsid w:val="00D84BD4"/>
    <w:rsid w:val="00D84F6B"/>
    <w:rsid w:val="00D86966"/>
    <w:rsid w:val="00D91EDB"/>
    <w:rsid w:val="00D930EB"/>
    <w:rsid w:val="00DB181A"/>
    <w:rsid w:val="00DE710B"/>
    <w:rsid w:val="00E0477F"/>
    <w:rsid w:val="00E13486"/>
    <w:rsid w:val="00E338B7"/>
    <w:rsid w:val="00E708BB"/>
    <w:rsid w:val="00E91D6E"/>
    <w:rsid w:val="00EA256F"/>
    <w:rsid w:val="00EC0D8F"/>
    <w:rsid w:val="00EC52C0"/>
    <w:rsid w:val="00ED1D21"/>
    <w:rsid w:val="00EE0ABD"/>
    <w:rsid w:val="00EF5128"/>
    <w:rsid w:val="00F05266"/>
    <w:rsid w:val="00F42B6D"/>
    <w:rsid w:val="00F53C56"/>
    <w:rsid w:val="00F60518"/>
    <w:rsid w:val="00FA5B5A"/>
    <w:rsid w:val="00FB5400"/>
    <w:rsid w:val="00FF50D4"/>
    <w:rsid w:val="013637D1"/>
    <w:rsid w:val="015D7D06"/>
    <w:rsid w:val="017E552C"/>
    <w:rsid w:val="018C6619"/>
    <w:rsid w:val="01D27CAD"/>
    <w:rsid w:val="01DE1773"/>
    <w:rsid w:val="01EE4E8A"/>
    <w:rsid w:val="01F04343"/>
    <w:rsid w:val="024B77FD"/>
    <w:rsid w:val="024C61BE"/>
    <w:rsid w:val="02511F45"/>
    <w:rsid w:val="026659F0"/>
    <w:rsid w:val="0267200C"/>
    <w:rsid w:val="029C3017"/>
    <w:rsid w:val="029E162E"/>
    <w:rsid w:val="02D41A3F"/>
    <w:rsid w:val="02D768EE"/>
    <w:rsid w:val="02ED6112"/>
    <w:rsid w:val="02EE59E6"/>
    <w:rsid w:val="03015719"/>
    <w:rsid w:val="03922A91"/>
    <w:rsid w:val="039643FA"/>
    <w:rsid w:val="03A367D0"/>
    <w:rsid w:val="03B44E81"/>
    <w:rsid w:val="03B60BF9"/>
    <w:rsid w:val="03BD71BE"/>
    <w:rsid w:val="03E047CE"/>
    <w:rsid w:val="03FB03BA"/>
    <w:rsid w:val="041A1188"/>
    <w:rsid w:val="041D05EF"/>
    <w:rsid w:val="04231EBD"/>
    <w:rsid w:val="04451A62"/>
    <w:rsid w:val="04455A28"/>
    <w:rsid w:val="045A3333"/>
    <w:rsid w:val="04797E68"/>
    <w:rsid w:val="048D2CE6"/>
    <w:rsid w:val="04AE7B23"/>
    <w:rsid w:val="04D62DA1"/>
    <w:rsid w:val="04E377CC"/>
    <w:rsid w:val="04E52EB2"/>
    <w:rsid w:val="050B6D23"/>
    <w:rsid w:val="05483E6E"/>
    <w:rsid w:val="05545FD4"/>
    <w:rsid w:val="059042AC"/>
    <w:rsid w:val="05BF2CC8"/>
    <w:rsid w:val="05D65757"/>
    <w:rsid w:val="05D76C05"/>
    <w:rsid w:val="060E6ACB"/>
    <w:rsid w:val="061D0ABC"/>
    <w:rsid w:val="062260D2"/>
    <w:rsid w:val="062E0F1B"/>
    <w:rsid w:val="066A1827"/>
    <w:rsid w:val="067B18F0"/>
    <w:rsid w:val="06826B71"/>
    <w:rsid w:val="068B7FAC"/>
    <w:rsid w:val="06981D5B"/>
    <w:rsid w:val="069A3206"/>
    <w:rsid w:val="06CD5DEB"/>
    <w:rsid w:val="06D4366E"/>
    <w:rsid w:val="06DB0A8F"/>
    <w:rsid w:val="06FC3283"/>
    <w:rsid w:val="071023CF"/>
    <w:rsid w:val="072142F9"/>
    <w:rsid w:val="072A7934"/>
    <w:rsid w:val="0744651C"/>
    <w:rsid w:val="07522E03"/>
    <w:rsid w:val="076242D1"/>
    <w:rsid w:val="076C1CBF"/>
    <w:rsid w:val="078A1583"/>
    <w:rsid w:val="079267DF"/>
    <w:rsid w:val="07A14139"/>
    <w:rsid w:val="07A76D32"/>
    <w:rsid w:val="07C85543"/>
    <w:rsid w:val="07F27D26"/>
    <w:rsid w:val="08162D1C"/>
    <w:rsid w:val="08670714"/>
    <w:rsid w:val="088719DB"/>
    <w:rsid w:val="088F37C7"/>
    <w:rsid w:val="089F4DE6"/>
    <w:rsid w:val="08AC5F00"/>
    <w:rsid w:val="08FF21E4"/>
    <w:rsid w:val="093920B1"/>
    <w:rsid w:val="093A62A0"/>
    <w:rsid w:val="09433C35"/>
    <w:rsid w:val="094E331F"/>
    <w:rsid w:val="09966C5E"/>
    <w:rsid w:val="09A03EDE"/>
    <w:rsid w:val="09A6526C"/>
    <w:rsid w:val="09B01C47"/>
    <w:rsid w:val="09E57B43"/>
    <w:rsid w:val="09FE0C04"/>
    <w:rsid w:val="0A0F696E"/>
    <w:rsid w:val="0A232419"/>
    <w:rsid w:val="0A5406AD"/>
    <w:rsid w:val="0A6A0048"/>
    <w:rsid w:val="0A7710BF"/>
    <w:rsid w:val="0A80330A"/>
    <w:rsid w:val="0A870BFA"/>
    <w:rsid w:val="0AC21C32"/>
    <w:rsid w:val="0AE93919"/>
    <w:rsid w:val="0AF344E1"/>
    <w:rsid w:val="0B047D4B"/>
    <w:rsid w:val="0B114967"/>
    <w:rsid w:val="0B4B1C27"/>
    <w:rsid w:val="0B7218AA"/>
    <w:rsid w:val="0B8B1689"/>
    <w:rsid w:val="0BA37B1C"/>
    <w:rsid w:val="0BC1638D"/>
    <w:rsid w:val="0BDF6813"/>
    <w:rsid w:val="0C0D512F"/>
    <w:rsid w:val="0C28640C"/>
    <w:rsid w:val="0C3C77C2"/>
    <w:rsid w:val="0C48085D"/>
    <w:rsid w:val="0C490AB1"/>
    <w:rsid w:val="0C493B74"/>
    <w:rsid w:val="0C5E62EF"/>
    <w:rsid w:val="0C673A02"/>
    <w:rsid w:val="0C9615AD"/>
    <w:rsid w:val="0CAF5700"/>
    <w:rsid w:val="0CB1503F"/>
    <w:rsid w:val="0CBD32BC"/>
    <w:rsid w:val="0CC31C91"/>
    <w:rsid w:val="0CD670C1"/>
    <w:rsid w:val="0CDB522D"/>
    <w:rsid w:val="0CEE7901"/>
    <w:rsid w:val="0CFF0F1B"/>
    <w:rsid w:val="0D0522AA"/>
    <w:rsid w:val="0D7511DD"/>
    <w:rsid w:val="0D9E4945"/>
    <w:rsid w:val="0DE819AF"/>
    <w:rsid w:val="0DFF20D2"/>
    <w:rsid w:val="0E0A0095"/>
    <w:rsid w:val="0E1053AA"/>
    <w:rsid w:val="0E3119B8"/>
    <w:rsid w:val="0E460A8B"/>
    <w:rsid w:val="0E6129B4"/>
    <w:rsid w:val="0E7F6F78"/>
    <w:rsid w:val="0E8A7F6C"/>
    <w:rsid w:val="0EAE37BF"/>
    <w:rsid w:val="0EB47EA0"/>
    <w:rsid w:val="0EC02D1A"/>
    <w:rsid w:val="0EC44EB1"/>
    <w:rsid w:val="0ECB1B82"/>
    <w:rsid w:val="0F052A35"/>
    <w:rsid w:val="0F156190"/>
    <w:rsid w:val="0F2C7FC2"/>
    <w:rsid w:val="0F430D51"/>
    <w:rsid w:val="0F494DCA"/>
    <w:rsid w:val="0F663721"/>
    <w:rsid w:val="0F704352"/>
    <w:rsid w:val="0FAF4A87"/>
    <w:rsid w:val="0FB77202"/>
    <w:rsid w:val="0FBA76C3"/>
    <w:rsid w:val="0FDD751F"/>
    <w:rsid w:val="102749E8"/>
    <w:rsid w:val="10284C2D"/>
    <w:rsid w:val="102D7362"/>
    <w:rsid w:val="10463305"/>
    <w:rsid w:val="10725EA8"/>
    <w:rsid w:val="107C14E0"/>
    <w:rsid w:val="109D3944"/>
    <w:rsid w:val="10A1053B"/>
    <w:rsid w:val="10A94B78"/>
    <w:rsid w:val="10D26947"/>
    <w:rsid w:val="10D95BF6"/>
    <w:rsid w:val="10DE5D6A"/>
    <w:rsid w:val="10F5572B"/>
    <w:rsid w:val="10FC5772"/>
    <w:rsid w:val="11203B56"/>
    <w:rsid w:val="11290C5D"/>
    <w:rsid w:val="1142115F"/>
    <w:rsid w:val="118638C2"/>
    <w:rsid w:val="1193257A"/>
    <w:rsid w:val="11DF131B"/>
    <w:rsid w:val="11F745ED"/>
    <w:rsid w:val="11FA7F03"/>
    <w:rsid w:val="1232769D"/>
    <w:rsid w:val="125B060A"/>
    <w:rsid w:val="126F08F1"/>
    <w:rsid w:val="127777A6"/>
    <w:rsid w:val="12F32A63"/>
    <w:rsid w:val="132A32F1"/>
    <w:rsid w:val="1331529F"/>
    <w:rsid w:val="13685340"/>
    <w:rsid w:val="137330EA"/>
    <w:rsid w:val="1387079E"/>
    <w:rsid w:val="13912AE9"/>
    <w:rsid w:val="13B567D8"/>
    <w:rsid w:val="13B80076"/>
    <w:rsid w:val="13BE4ED6"/>
    <w:rsid w:val="13C01CEA"/>
    <w:rsid w:val="13D61F1C"/>
    <w:rsid w:val="13E26EA1"/>
    <w:rsid w:val="140A78F6"/>
    <w:rsid w:val="14127498"/>
    <w:rsid w:val="143D524C"/>
    <w:rsid w:val="145A112D"/>
    <w:rsid w:val="14827E2C"/>
    <w:rsid w:val="14A910E0"/>
    <w:rsid w:val="14DC7D94"/>
    <w:rsid w:val="14E904B0"/>
    <w:rsid w:val="15476AE1"/>
    <w:rsid w:val="1585667E"/>
    <w:rsid w:val="15EA64E1"/>
    <w:rsid w:val="15F05E20"/>
    <w:rsid w:val="15F069E4"/>
    <w:rsid w:val="16014E86"/>
    <w:rsid w:val="160E21CF"/>
    <w:rsid w:val="160F7CF5"/>
    <w:rsid w:val="161A5B5F"/>
    <w:rsid w:val="163671EE"/>
    <w:rsid w:val="166444E5"/>
    <w:rsid w:val="168848C2"/>
    <w:rsid w:val="168A3DB4"/>
    <w:rsid w:val="16BF796D"/>
    <w:rsid w:val="16D2144F"/>
    <w:rsid w:val="16D4327B"/>
    <w:rsid w:val="16D50F3F"/>
    <w:rsid w:val="172F4AF3"/>
    <w:rsid w:val="17303F3B"/>
    <w:rsid w:val="174A7237"/>
    <w:rsid w:val="17544559"/>
    <w:rsid w:val="175E7186"/>
    <w:rsid w:val="17654071"/>
    <w:rsid w:val="179949A3"/>
    <w:rsid w:val="17C70888"/>
    <w:rsid w:val="17E93C8F"/>
    <w:rsid w:val="17FF2717"/>
    <w:rsid w:val="18052D05"/>
    <w:rsid w:val="182D5A3B"/>
    <w:rsid w:val="186C5A49"/>
    <w:rsid w:val="188A0C7B"/>
    <w:rsid w:val="18AC4F64"/>
    <w:rsid w:val="18B74BD0"/>
    <w:rsid w:val="18BC5F12"/>
    <w:rsid w:val="18EF707D"/>
    <w:rsid w:val="19037FE5"/>
    <w:rsid w:val="19081EE0"/>
    <w:rsid w:val="19172CC4"/>
    <w:rsid w:val="19212219"/>
    <w:rsid w:val="192F778B"/>
    <w:rsid w:val="19463153"/>
    <w:rsid w:val="195814A7"/>
    <w:rsid w:val="195A3435"/>
    <w:rsid w:val="19622F5E"/>
    <w:rsid w:val="1968629B"/>
    <w:rsid w:val="196C3FD6"/>
    <w:rsid w:val="197C3A5D"/>
    <w:rsid w:val="19883DDC"/>
    <w:rsid w:val="199429EA"/>
    <w:rsid w:val="19A277FE"/>
    <w:rsid w:val="19A80871"/>
    <w:rsid w:val="19AC2A2B"/>
    <w:rsid w:val="19C01A32"/>
    <w:rsid w:val="19D130F8"/>
    <w:rsid w:val="19EC2827"/>
    <w:rsid w:val="19EE2A43"/>
    <w:rsid w:val="1A07140F"/>
    <w:rsid w:val="1A1B135F"/>
    <w:rsid w:val="1A2521DD"/>
    <w:rsid w:val="1A58610F"/>
    <w:rsid w:val="1A606D71"/>
    <w:rsid w:val="1A612984"/>
    <w:rsid w:val="1A7D4307"/>
    <w:rsid w:val="1A91517D"/>
    <w:rsid w:val="1AC9700C"/>
    <w:rsid w:val="1ACF19F5"/>
    <w:rsid w:val="1ACF49FA"/>
    <w:rsid w:val="1AFB6B43"/>
    <w:rsid w:val="1B03607B"/>
    <w:rsid w:val="1B1D415E"/>
    <w:rsid w:val="1B3426D8"/>
    <w:rsid w:val="1B351FAC"/>
    <w:rsid w:val="1B446693"/>
    <w:rsid w:val="1B4806C1"/>
    <w:rsid w:val="1B4F7512"/>
    <w:rsid w:val="1B662A97"/>
    <w:rsid w:val="1B6A1C56"/>
    <w:rsid w:val="1B980CEB"/>
    <w:rsid w:val="1BAD248A"/>
    <w:rsid w:val="1BBD091F"/>
    <w:rsid w:val="1BBE37AB"/>
    <w:rsid w:val="1BD417C5"/>
    <w:rsid w:val="1BD562AE"/>
    <w:rsid w:val="1C0C1291"/>
    <w:rsid w:val="1C3141B7"/>
    <w:rsid w:val="1C7842B1"/>
    <w:rsid w:val="1C786622"/>
    <w:rsid w:val="1C884888"/>
    <w:rsid w:val="1C974A6C"/>
    <w:rsid w:val="1C9D1FAE"/>
    <w:rsid w:val="1CC8454B"/>
    <w:rsid w:val="1CD6156D"/>
    <w:rsid w:val="1CE217D9"/>
    <w:rsid w:val="1CE32AC8"/>
    <w:rsid w:val="1CE9781C"/>
    <w:rsid w:val="1CEB233F"/>
    <w:rsid w:val="1CEE18EC"/>
    <w:rsid w:val="1CF205AF"/>
    <w:rsid w:val="1CF45AAB"/>
    <w:rsid w:val="1D323934"/>
    <w:rsid w:val="1D4434BD"/>
    <w:rsid w:val="1D5801D4"/>
    <w:rsid w:val="1D5C4168"/>
    <w:rsid w:val="1D7274E7"/>
    <w:rsid w:val="1D7511AB"/>
    <w:rsid w:val="1DC31AF1"/>
    <w:rsid w:val="1DCC3A45"/>
    <w:rsid w:val="1DD65CC8"/>
    <w:rsid w:val="1E0B5246"/>
    <w:rsid w:val="1E0C3498"/>
    <w:rsid w:val="1E0D1CF3"/>
    <w:rsid w:val="1E111EF2"/>
    <w:rsid w:val="1E151616"/>
    <w:rsid w:val="1E416740"/>
    <w:rsid w:val="1E585AD9"/>
    <w:rsid w:val="1E5866DD"/>
    <w:rsid w:val="1E6C157E"/>
    <w:rsid w:val="1E7218B0"/>
    <w:rsid w:val="1E912ED0"/>
    <w:rsid w:val="1EA66C10"/>
    <w:rsid w:val="1EAE23A6"/>
    <w:rsid w:val="1EBB7934"/>
    <w:rsid w:val="1EC029D2"/>
    <w:rsid w:val="1ECE6192"/>
    <w:rsid w:val="1EE12B77"/>
    <w:rsid w:val="1EFD3661"/>
    <w:rsid w:val="1F100D66"/>
    <w:rsid w:val="1F2D6B7B"/>
    <w:rsid w:val="1F355C3B"/>
    <w:rsid w:val="1F3F164B"/>
    <w:rsid w:val="1F4E188E"/>
    <w:rsid w:val="1FAD1142"/>
    <w:rsid w:val="1FB43DE7"/>
    <w:rsid w:val="1FE21E53"/>
    <w:rsid w:val="1FE6715B"/>
    <w:rsid w:val="20063396"/>
    <w:rsid w:val="200858CB"/>
    <w:rsid w:val="200C2FED"/>
    <w:rsid w:val="201120ED"/>
    <w:rsid w:val="201B5C14"/>
    <w:rsid w:val="2075005A"/>
    <w:rsid w:val="207D508E"/>
    <w:rsid w:val="2091237A"/>
    <w:rsid w:val="20AC4ABE"/>
    <w:rsid w:val="20C246A2"/>
    <w:rsid w:val="20E908C1"/>
    <w:rsid w:val="20E93F65"/>
    <w:rsid w:val="20FF1092"/>
    <w:rsid w:val="21020B82"/>
    <w:rsid w:val="210466A8"/>
    <w:rsid w:val="21115269"/>
    <w:rsid w:val="21143EEB"/>
    <w:rsid w:val="214C62A1"/>
    <w:rsid w:val="216F61A2"/>
    <w:rsid w:val="21AC4DEE"/>
    <w:rsid w:val="21B56D66"/>
    <w:rsid w:val="21D960BA"/>
    <w:rsid w:val="21F726B1"/>
    <w:rsid w:val="22066450"/>
    <w:rsid w:val="220F27C6"/>
    <w:rsid w:val="22661D7D"/>
    <w:rsid w:val="22680EB9"/>
    <w:rsid w:val="22857CBD"/>
    <w:rsid w:val="22C40C26"/>
    <w:rsid w:val="22EB6D77"/>
    <w:rsid w:val="23051A6C"/>
    <w:rsid w:val="23150EA3"/>
    <w:rsid w:val="23377209"/>
    <w:rsid w:val="234B1802"/>
    <w:rsid w:val="234E6033"/>
    <w:rsid w:val="23503E27"/>
    <w:rsid w:val="235338EE"/>
    <w:rsid w:val="23641839"/>
    <w:rsid w:val="23642CA1"/>
    <w:rsid w:val="236431F5"/>
    <w:rsid w:val="236C4BE8"/>
    <w:rsid w:val="238C73FB"/>
    <w:rsid w:val="239D1036"/>
    <w:rsid w:val="23A423C5"/>
    <w:rsid w:val="23B433BE"/>
    <w:rsid w:val="23C24FF6"/>
    <w:rsid w:val="23C82A49"/>
    <w:rsid w:val="23D83735"/>
    <w:rsid w:val="23FD09B5"/>
    <w:rsid w:val="24097D2E"/>
    <w:rsid w:val="24194B61"/>
    <w:rsid w:val="242552B4"/>
    <w:rsid w:val="242C086E"/>
    <w:rsid w:val="24545B99"/>
    <w:rsid w:val="245C53B8"/>
    <w:rsid w:val="246A53BC"/>
    <w:rsid w:val="24727DCD"/>
    <w:rsid w:val="2475379B"/>
    <w:rsid w:val="247C23EF"/>
    <w:rsid w:val="24924B35"/>
    <w:rsid w:val="24BB5C18"/>
    <w:rsid w:val="24F13D36"/>
    <w:rsid w:val="25083BC6"/>
    <w:rsid w:val="25276E09"/>
    <w:rsid w:val="256E4A38"/>
    <w:rsid w:val="259D3570"/>
    <w:rsid w:val="25DA29CD"/>
    <w:rsid w:val="25E62821"/>
    <w:rsid w:val="25F27417"/>
    <w:rsid w:val="26106FEB"/>
    <w:rsid w:val="2627444A"/>
    <w:rsid w:val="262877A1"/>
    <w:rsid w:val="263A31D7"/>
    <w:rsid w:val="2644086F"/>
    <w:rsid w:val="26526108"/>
    <w:rsid w:val="265C6F87"/>
    <w:rsid w:val="265F6DD3"/>
    <w:rsid w:val="266A718D"/>
    <w:rsid w:val="26775B6F"/>
    <w:rsid w:val="267E0CAB"/>
    <w:rsid w:val="269C55D5"/>
    <w:rsid w:val="26BF6B30"/>
    <w:rsid w:val="26D1474D"/>
    <w:rsid w:val="26D92385"/>
    <w:rsid w:val="26DE13BB"/>
    <w:rsid w:val="26EB6D8A"/>
    <w:rsid w:val="26F45291"/>
    <w:rsid w:val="27175F47"/>
    <w:rsid w:val="271A2687"/>
    <w:rsid w:val="272F6449"/>
    <w:rsid w:val="275B3A46"/>
    <w:rsid w:val="27894255"/>
    <w:rsid w:val="27934C2A"/>
    <w:rsid w:val="27C76682"/>
    <w:rsid w:val="281713B7"/>
    <w:rsid w:val="281D62A2"/>
    <w:rsid w:val="28201DDD"/>
    <w:rsid w:val="28245FDC"/>
    <w:rsid w:val="28577A06"/>
    <w:rsid w:val="286260D0"/>
    <w:rsid w:val="28717685"/>
    <w:rsid w:val="288F53F1"/>
    <w:rsid w:val="289D2EA6"/>
    <w:rsid w:val="289E4DC5"/>
    <w:rsid w:val="28BA4342"/>
    <w:rsid w:val="28BC1F5F"/>
    <w:rsid w:val="28E219C5"/>
    <w:rsid w:val="28ED036A"/>
    <w:rsid w:val="28EE5D32"/>
    <w:rsid w:val="292F0CB1"/>
    <w:rsid w:val="295757E3"/>
    <w:rsid w:val="29590D21"/>
    <w:rsid w:val="2966287A"/>
    <w:rsid w:val="297168A5"/>
    <w:rsid w:val="297F5086"/>
    <w:rsid w:val="298C1931"/>
    <w:rsid w:val="299F24CC"/>
    <w:rsid w:val="29AF018D"/>
    <w:rsid w:val="29B11398"/>
    <w:rsid w:val="29BC1436"/>
    <w:rsid w:val="29E03A2B"/>
    <w:rsid w:val="29F55728"/>
    <w:rsid w:val="29FC5CA5"/>
    <w:rsid w:val="29FC6AB7"/>
    <w:rsid w:val="2A297180"/>
    <w:rsid w:val="2A51271D"/>
    <w:rsid w:val="2A55059E"/>
    <w:rsid w:val="2A677CA8"/>
    <w:rsid w:val="2A7B4688"/>
    <w:rsid w:val="2AA333D6"/>
    <w:rsid w:val="2AB033FD"/>
    <w:rsid w:val="2AB51284"/>
    <w:rsid w:val="2ACA2711"/>
    <w:rsid w:val="2AD96DF8"/>
    <w:rsid w:val="2AE412F9"/>
    <w:rsid w:val="2AE64AFC"/>
    <w:rsid w:val="2AF9510D"/>
    <w:rsid w:val="2AFE685E"/>
    <w:rsid w:val="2B1638C0"/>
    <w:rsid w:val="2B522816"/>
    <w:rsid w:val="2B5E554F"/>
    <w:rsid w:val="2B743B35"/>
    <w:rsid w:val="2B7F0A82"/>
    <w:rsid w:val="2B940C07"/>
    <w:rsid w:val="2B9C4425"/>
    <w:rsid w:val="2BAD6E9E"/>
    <w:rsid w:val="2BC04D0F"/>
    <w:rsid w:val="2BC42A2D"/>
    <w:rsid w:val="2BC96E6C"/>
    <w:rsid w:val="2BCB432A"/>
    <w:rsid w:val="2BE27BFB"/>
    <w:rsid w:val="2BE47802"/>
    <w:rsid w:val="2BEA293F"/>
    <w:rsid w:val="2BF57C61"/>
    <w:rsid w:val="2C050A6B"/>
    <w:rsid w:val="2C3D23BA"/>
    <w:rsid w:val="2C565957"/>
    <w:rsid w:val="2C7516CF"/>
    <w:rsid w:val="2C83684A"/>
    <w:rsid w:val="2CAD22EA"/>
    <w:rsid w:val="2CDE6947"/>
    <w:rsid w:val="2D0D699F"/>
    <w:rsid w:val="2D104627"/>
    <w:rsid w:val="2D44132A"/>
    <w:rsid w:val="2D462BD9"/>
    <w:rsid w:val="2D5545BB"/>
    <w:rsid w:val="2DD613CD"/>
    <w:rsid w:val="2DE92B5C"/>
    <w:rsid w:val="2E1C0CDE"/>
    <w:rsid w:val="2E76495E"/>
    <w:rsid w:val="2E9A064C"/>
    <w:rsid w:val="2EA77D42"/>
    <w:rsid w:val="2EBD0BF7"/>
    <w:rsid w:val="2EC13E2B"/>
    <w:rsid w:val="2EC15BD9"/>
    <w:rsid w:val="2EE27003"/>
    <w:rsid w:val="2EEE2746"/>
    <w:rsid w:val="2EF61E3B"/>
    <w:rsid w:val="2EFA733D"/>
    <w:rsid w:val="2F070291"/>
    <w:rsid w:val="2F0B154A"/>
    <w:rsid w:val="2F2757A2"/>
    <w:rsid w:val="2F4B1946"/>
    <w:rsid w:val="2F5C5004"/>
    <w:rsid w:val="2F6600E8"/>
    <w:rsid w:val="2F8E4C3D"/>
    <w:rsid w:val="2FAA0D63"/>
    <w:rsid w:val="2FB67708"/>
    <w:rsid w:val="300264A9"/>
    <w:rsid w:val="300F506A"/>
    <w:rsid w:val="301663F8"/>
    <w:rsid w:val="301A4941"/>
    <w:rsid w:val="30234671"/>
    <w:rsid w:val="304E602C"/>
    <w:rsid w:val="307750E9"/>
    <w:rsid w:val="307E02EE"/>
    <w:rsid w:val="308A7671"/>
    <w:rsid w:val="30C16364"/>
    <w:rsid w:val="30D616E4"/>
    <w:rsid w:val="314E49B7"/>
    <w:rsid w:val="315C608D"/>
    <w:rsid w:val="31DC1E59"/>
    <w:rsid w:val="32220338"/>
    <w:rsid w:val="322272D6"/>
    <w:rsid w:val="32256A9C"/>
    <w:rsid w:val="3239017C"/>
    <w:rsid w:val="324A05DB"/>
    <w:rsid w:val="327678EE"/>
    <w:rsid w:val="32957074"/>
    <w:rsid w:val="32BA750F"/>
    <w:rsid w:val="32D061DF"/>
    <w:rsid w:val="33044C2E"/>
    <w:rsid w:val="33062754"/>
    <w:rsid w:val="3315547B"/>
    <w:rsid w:val="33311883"/>
    <w:rsid w:val="333746BC"/>
    <w:rsid w:val="333B6864"/>
    <w:rsid w:val="333F7A14"/>
    <w:rsid w:val="33462B51"/>
    <w:rsid w:val="33473C90"/>
    <w:rsid w:val="33482D6D"/>
    <w:rsid w:val="335B187F"/>
    <w:rsid w:val="337A28D1"/>
    <w:rsid w:val="33843679"/>
    <w:rsid w:val="33B90CDE"/>
    <w:rsid w:val="33CE077E"/>
    <w:rsid w:val="33E365F1"/>
    <w:rsid w:val="33F425AD"/>
    <w:rsid w:val="33F46A50"/>
    <w:rsid w:val="34014CC9"/>
    <w:rsid w:val="34241007"/>
    <w:rsid w:val="3459484B"/>
    <w:rsid w:val="3486657B"/>
    <w:rsid w:val="34883FF5"/>
    <w:rsid w:val="34B80537"/>
    <w:rsid w:val="34DC4009"/>
    <w:rsid w:val="34EB1511"/>
    <w:rsid w:val="352549E8"/>
    <w:rsid w:val="35577297"/>
    <w:rsid w:val="356B4AF0"/>
    <w:rsid w:val="3578720D"/>
    <w:rsid w:val="357E0CC8"/>
    <w:rsid w:val="357F385A"/>
    <w:rsid w:val="35911EBE"/>
    <w:rsid w:val="35943F42"/>
    <w:rsid w:val="35A36225"/>
    <w:rsid w:val="35B564C8"/>
    <w:rsid w:val="35E611F3"/>
    <w:rsid w:val="3623133D"/>
    <w:rsid w:val="36374244"/>
    <w:rsid w:val="36546D7B"/>
    <w:rsid w:val="366854D4"/>
    <w:rsid w:val="366E2AEA"/>
    <w:rsid w:val="368B7A85"/>
    <w:rsid w:val="369E4A52"/>
    <w:rsid w:val="36A3359C"/>
    <w:rsid w:val="36A8755C"/>
    <w:rsid w:val="36B05323"/>
    <w:rsid w:val="36E03089"/>
    <w:rsid w:val="372E63B7"/>
    <w:rsid w:val="37393FAF"/>
    <w:rsid w:val="37477837"/>
    <w:rsid w:val="37531CE0"/>
    <w:rsid w:val="375B2943"/>
    <w:rsid w:val="376E6B1A"/>
    <w:rsid w:val="37702892"/>
    <w:rsid w:val="37727331"/>
    <w:rsid w:val="37D95912"/>
    <w:rsid w:val="3809622D"/>
    <w:rsid w:val="3855693F"/>
    <w:rsid w:val="38602906"/>
    <w:rsid w:val="38673C95"/>
    <w:rsid w:val="386C3059"/>
    <w:rsid w:val="38723526"/>
    <w:rsid w:val="38767A34"/>
    <w:rsid w:val="38797153"/>
    <w:rsid w:val="389A7DCB"/>
    <w:rsid w:val="38B026D3"/>
    <w:rsid w:val="38D8609B"/>
    <w:rsid w:val="391B682D"/>
    <w:rsid w:val="391D07F7"/>
    <w:rsid w:val="3934372C"/>
    <w:rsid w:val="39465791"/>
    <w:rsid w:val="39491C4D"/>
    <w:rsid w:val="3982065B"/>
    <w:rsid w:val="39857BC6"/>
    <w:rsid w:val="3986639D"/>
    <w:rsid w:val="39B32F0A"/>
    <w:rsid w:val="39B50A30"/>
    <w:rsid w:val="39D864CC"/>
    <w:rsid w:val="39E6545F"/>
    <w:rsid w:val="3A211DB2"/>
    <w:rsid w:val="3A2B2AA0"/>
    <w:rsid w:val="3A345DF9"/>
    <w:rsid w:val="3A3C208A"/>
    <w:rsid w:val="3A634F87"/>
    <w:rsid w:val="3A6E42C2"/>
    <w:rsid w:val="3A7F298B"/>
    <w:rsid w:val="3AA74255"/>
    <w:rsid w:val="3AB94550"/>
    <w:rsid w:val="3ADD1E2D"/>
    <w:rsid w:val="3B142FA6"/>
    <w:rsid w:val="3B1D56B7"/>
    <w:rsid w:val="3B2C2F74"/>
    <w:rsid w:val="3B457B92"/>
    <w:rsid w:val="3B4C1645"/>
    <w:rsid w:val="3B6C2ED8"/>
    <w:rsid w:val="3B732135"/>
    <w:rsid w:val="3B762441"/>
    <w:rsid w:val="3B8E439E"/>
    <w:rsid w:val="3B914B85"/>
    <w:rsid w:val="3B934DA1"/>
    <w:rsid w:val="3BA945C4"/>
    <w:rsid w:val="3BBA7463"/>
    <w:rsid w:val="3BC46AD6"/>
    <w:rsid w:val="3BD038FF"/>
    <w:rsid w:val="3BD72431"/>
    <w:rsid w:val="3BDB4052"/>
    <w:rsid w:val="3BE81326"/>
    <w:rsid w:val="3C1A1E8D"/>
    <w:rsid w:val="3C297AE3"/>
    <w:rsid w:val="3C616C4D"/>
    <w:rsid w:val="3C8B4543"/>
    <w:rsid w:val="3C9812C7"/>
    <w:rsid w:val="3CA32DC2"/>
    <w:rsid w:val="3CA54D8C"/>
    <w:rsid w:val="3CE04016"/>
    <w:rsid w:val="3CE753A4"/>
    <w:rsid w:val="3CF10CDC"/>
    <w:rsid w:val="3D166A6D"/>
    <w:rsid w:val="3D2D231C"/>
    <w:rsid w:val="3D483969"/>
    <w:rsid w:val="3D4D280F"/>
    <w:rsid w:val="3D726F28"/>
    <w:rsid w:val="3D733800"/>
    <w:rsid w:val="3D770ECE"/>
    <w:rsid w:val="3D951103"/>
    <w:rsid w:val="3DAF1D09"/>
    <w:rsid w:val="3DB20418"/>
    <w:rsid w:val="3DC94AAA"/>
    <w:rsid w:val="3DD11BB1"/>
    <w:rsid w:val="3DD67A51"/>
    <w:rsid w:val="3E1C6D24"/>
    <w:rsid w:val="3E375EB7"/>
    <w:rsid w:val="3E452148"/>
    <w:rsid w:val="3E5C2012"/>
    <w:rsid w:val="3E6F09BC"/>
    <w:rsid w:val="3EBA2645"/>
    <w:rsid w:val="3EE55913"/>
    <w:rsid w:val="3EF711ED"/>
    <w:rsid w:val="3F1735F3"/>
    <w:rsid w:val="3F19380F"/>
    <w:rsid w:val="3F2226C4"/>
    <w:rsid w:val="3F2F4DE1"/>
    <w:rsid w:val="3F404BF2"/>
    <w:rsid w:val="3F62103F"/>
    <w:rsid w:val="3F762A0F"/>
    <w:rsid w:val="3F771DF1"/>
    <w:rsid w:val="3F8844F1"/>
    <w:rsid w:val="3F900920"/>
    <w:rsid w:val="3F9B4224"/>
    <w:rsid w:val="401C5365"/>
    <w:rsid w:val="40233DAC"/>
    <w:rsid w:val="40302446"/>
    <w:rsid w:val="409841D0"/>
    <w:rsid w:val="40B03CFF"/>
    <w:rsid w:val="40DA6FCE"/>
    <w:rsid w:val="40EF187C"/>
    <w:rsid w:val="41596145"/>
    <w:rsid w:val="415D5C35"/>
    <w:rsid w:val="416F7716"/>
    <w:rsid w:val="41727207"/>
    <w:rsid w:val="41764AAD"/>
    <w:rsid w:val="41C41376"/>
    <w:rsid w:val="42154762"/>
    <w:rsid w:val="421A0237"/>
    <w:rsid w:val="4238004F"/>
    <w:rsid w:val="4255690C"/>
    <w:rsid w:val="425F20E6"/>
    <w:rsid w:val="42772400"/>
    <w:rsid w:val="427F1BDB"/>
    <w:rsid w:val="42870A90"/>
    <w:rsid w:val="42912467"/>
    <w:rsid w:val="42AA571A"/>
    <w:rsid w:val="42B035B7"/>
    <w:rsid w:val="42C6780A"/>
    <w:rsid w:val="42D279B2"/>
    <w:rsid w:val="42E569DC"/>
    <w:rsid w:val="42EB2EA6"/>
    <w:rsid w:val="42FA74B4"/>
    <w:rsid w:val="43042B4D"/>
    <w:rsid w:val="43370708"/>
    <w:rsid w:val="434B37A3"/>
    <w:rsid w:val="434D7F2B"/>
    <w:rsid w:val="436D5ED7"/>
    <w:rsid w:val="439C5187"/>
    <w:rsid w:val="43AC2EA4"/>
    <w:rsid w:val="43C006FD"/>
    <w:rsid w:val="43CA50D8"/>
    <w:rsid w:val="44370987"/>
    <w:rsid w:val="443F1332"/>
    <w:rsid w:val="444906F3"/>
    <w:rsid w:val="447F12D1"/>
    <w:rsid w:val="4488544E"/>
    <w:rsid w:val="44A202C8"/>
    <w:rsid w:val="44D60720"/>
    <w:rsid w:val="44E161CD"/>
    <w:rsid w:val="44E977E0"/>
    <w:rsid w:val="44ED72D0"/>
    <w:rsid w:val="44F560B3"/>
    <w:rsid w:val="44FF2277"/>
    <w:rsid w:val="45215C6A"/>
    <w:rsid w:val="452D4692"/>
    <w:rsid w:val="45380729"/>
    <w:rsid w:val="45392EB3"/>
    <w:rsid w:val="45427F00"/>
    <w:rsid w:val="45600629"/>
    <w:rsid w:val="456946C1"/>
    <w:rsid w:val="458A2D71"/>
    <w:rsid w:val="45A007E6"/>
    <w:rsid w:val="45A83F90"/>
    <w:rsid w:val="45C02678"/>
    <w:rsid w:val="45C53DA9"/>
    <w:rsid w:val="45C641DB"/>
    <w:rsid w:val="45D95F56"/>
    <w:rsid w:val="45E00BE3"/>
    <w:rsid w:val="45E76349"/>
    <w:rsid w:val="461762E3"/>
    <w:rsid w:val="46274A64"/>
    <w:rsid w:val="465E3FFD"/>
    <w:rsid w:val="4678706D"/>
    <w:rsid w:val="469A3487"/>
    <w:rsid w:val="469D2F78"/>
    <w:rsid w:val="46AE4783"/>
    <w:rsid w:val="46BB51AC"/>
    <w:rsid w:val="46C91677"/>
    <w:rsid w:val="46CB475F"/>
    <w:rsid w:val="46CE5819"/>
    <w:rsid w:val="46D04276"/>
    <w:rsid w:val="46DA5517"/>
    <w:rsid w:val="46DC0334"/>
    <w:rsid w:val="46FF153C"/>
    <w:rsid w:val="471825FE"/>
    <w:rsid w:val="473078B6"/>
    <w:rsid w:val="473A6B6B"/>
    <w:rsid w:val="477E6905"/>
    <w:rsid w:val="47AD2D46"/>
    <w:rsid w:val="47CB0DD4"/>
    <w:rsid w:val="47DD4B6F"/>
    <w:rsid w:val="47DF02DB"/>
    <w:rsid w:val="47E90EB7"/>
    <w:rsid w:val="47F6649C"/>
    <w:rsid w:val="480D7C89"/>
    <w:rsid w:val="481E59F2"/>
    <w:rsid w:val="48217BBD"/>
    <w:rsid w:val="48260B79"/>
    <w:rsid w:val="48345B73"/>
    <w:rsid w:val="483F0956"/>
    <w:rsid w:val="485E2293"/>
    <w:rsid w:val="487970CD"/>
    <w:rsid w:val="488175D2"/>
    <w:rsid w:val="48914416"/>
    <w:rsid w:val="48A00AFD"/>
    <w:rsid w:val="48A21BAE"/>
    <w:rsid w:val="48A91760"/>
    <w:rsid w:val="48B23494"/>
    <w:rsid w:val="48B30830"/>
    <w:rsid w:val="48B9571B"/>
    <w:rsid w:val="48D1402E"/>
    <w:rsid w:val="48EC3D42"/>
    <w:rsid w:val="48F018C7"/>
    <w:rsid w:val="48F63D0F"/>
    <w:rsid w:val="48F84495"/>
    <w:rsid w:val="49033566"/>
    <w:rsid w:val="49064E04"/>
    <w:rsid w:val="49641B2B"/>
    <w:rsid w:val="49951CE4"/>
    <w:rsid w:val="49A24C90"/>
    <w:rsid w:val="49B44860"/>
    <w:rsid w:val="49C36851"/>
    <w:rsid w:val="4A2E6B18"/>
    <w:rsid w:val="4A30730E"/>
    <w:rsid w:val="4A3B0ADD"/>
    <w:rsid w:val="4A6350E7"/>
    <w:rsid w:val="4A644A00"/>
    <w:rsid w:val="4A7E09CA"/>
    <w:rsid w:val="4ABB39CC"/>
    <w:rsid w:val="4ACA0C9B"/>
    <w:rsid w:val="4B0051C2"/>
    <w:rsid w:val="4B0709C0"/>
    <w:rsid w:val="4B1732F9"/>
    <w:rsid w:val="4B1F3F5B"/>
    <w:rsid w:val="4B2B0B52"/>
    <w:rsid w:val="4B5F652E"/>
    <w:rsid w:val="4B780537"/>
    <w:rsid w:val="4B897627"/>
    <w:rsid w:val="4BF278C2"/>
    <w:rsid w:val="4BFA2BBE"/>
    <w:rsid w:val="4C033F0F"/>
    <w:rsid w:val="4C1B0BC7"/>
    <w:rsid w:val="4C1C3ABC"/>
    <w:rsid w:val="4C341C88"/>
    <w:rsid w:val="4C52210E"/>
    <w:rsid w:val="4C653BF0"/>
    <w:rsid w:val="4C8D7EFA"/>
    <w:rsid w:val="4CA3296A"/>
    <w:rsid w:val="4CAB7478"/>
    <w:rsid w:val="4D456353"/>
    <w:rsid w:val="4D4F59B1"/>
    <w:rsid w:val="4D5810F1"/>
    <w:rsid w:val="4D7905BB"/>
    <w:rsid w:val="4D9B0ED0"/>
    <w:rsid w:val="4DAF005E"/>
    <w:rsid w:val="4DBA7F6B"/>
    <w:rsid w:val="4DD76D6F"/>
    <w:rsid w:val="4DD94895"/>
    <w:rsid w:val="4DF96CE5"/>
    <w:rsid w:val="4E231FB4"/>
    <w:rsid w:val="4E52738E"/>
    <w:rsid w:val="4E796078"/>
    <w:rsid w:val="4E8D5680"/>
    <w:rsid w:val="4E92001E"/>
    <w:rsid w:val="4EBA5AD9"/>
    <w:rsid w:val="4EC2795E"/>
    <w:rsid w:val="4EFB083B"/>
    <w:rsid w:val="4F11005F"/>
    <w:rsid w:val="4F310701"/>
    <w:rsid w:val="4F3D684D"/>
    <w:rsid w:val="4F443F90"/>
    <w:rsid w:val="4F451558"/>
    <w:rsid w:val="4F8172F7"/>
    <w:rsid w:val="4F98252E"/>
    <w:rsid w:val="4FA056AB"/>
    <w:rsid w:val="4FEE03A0"/>
    <w:rsid w:val="4FFC08D3"/>
    <w:rsid w:val="50267B3A"/>
    <w:rsid w:val="503A5393"/>
    <w:rsid w:val="504F54ED"/>
    <w:rsid w:val="505A77E4"/>
    <w:rsid w:val="50777DA5"/>
    <w:rsid w:val="508A1E77"/>
    <w:rsid w:val="508B3E41"/>
    <w:rsid w:val="50C133FD"/>
    <w:rsid w:val="50D331C6"/>
    <w:rsid w:val="50DA4AAB"/>
    <w:rsid w:val="512F4DEF"/>
    <w:rsid w:val="514069D9"/>
    <w:rsid w:val="514C35D0"/>
    <w:rsid w:val="515C635B"/>
    <w:rsid w:val="51612D2A"/>
    <w:rsid w:val="51A62DB4"/>
    <w:rsid w:val="51C80E3D"/>
    <w:rsid w:val="52137B2E"/>
    <w:rsid w:val="523E170D"/>
    <w:rsid w:val="524A2826"/>
    <w:rsid w:val="524A3FB4"/>
    <w:rsid w:val="525E21E0"/>
    <w:rsid w:val="526D0EDD"/>
    <w:rsid w:val="52AA2CA4"/>
    <w:rsid w:val="52E87329"/>
    <w:rsid w:val="52FB705C"/>
    <w:rsid w:val="52FE2004"/>
    <w:rsid w:val="53051781"/>
    <w:rsid w:val="53191231"/>
    <w:rsid w:val="531B76FE"/>
    <w:rsid w:val="53455B8C"/>
    <w:rsid w:val="53624389"/>
    <w:rsid w:val="5372111B"/>
    <w:rsid w:val="537D2167"/>
    <w:rsid w:val="53894668"/>
    <w:rsid w:val="538B06C2"/>
    <w:rsid w:val="53F569E1"/>
    <w:rsid w:val="53F75081"/>
    <w:rsid w:val="53FF492A"/>
    <w:rsid w:val="5402441A"/>
    <w:rsid w:val="541A513D"/>
    <w:rsid w:val="544669FD"/>
    <w:rsid w:val="54694499"/>
    <w:rsid w:val="5473145B"/>
    <w:rsid w:val="54783EDD"/>
    <w:rsid w:val="548A4B3B"/>
    <w:rsid w:val="54971960"/>
    <w:rsid w:val="549C32EC"/>
    <w:rsid w:val="54B43966"/>
    <w:rsid w:val="54B71E75"/>
    <w:rsid w:val="54BC0090"/>
    <w:rsid w:val="550B34E2"/>
    <w:rsid w:val="55472A2C"/>
    <w:rsid w:val="55552CA7"/>
    <w:rsid w:val="555F33DA"/>
    <w:rsid w:val="556A04C9"/>
    <w:rsid w:val="5585142C"/>
    <w:rsid w:val="55867015"/>
    <w:rsid w:val="559463C5"/>
    <w:rsid w:val="559D089E"/>
    <w:rsid w:val="55CB40D8"/>
    <w:rsid w:val="55D056FB"/>
    <w:rsid w:val="55D15629"/>
    <w:rsid w:val="55D63DB0"/>
    <w:rsid w:val="55DF2C65"/>
    <w:rsid w:val="56095F34"/>
    <w:rsid w:val="56252D00"/>
    <w:rsid w:val="565076BF"/>
    <w:rsid w:val="567A473C"/>
    <w:rsid w:val="56901EE1"/>
    <w:rsid w:val="56B91708"/>
    <w:rsid w:val="56D83EC7"/>
    <w:rsid w:val="56DA342C"/>
    <w:rsid w:val="56E24AF6"/>
    <w:rsid w:val="56F709D4"/>
    <w:rsid w:val="57022448"/>
    <w:rsid w:val="570F757A"/>
    <w:rsid w:val="574216FD"/>
    <w:rsid w:val="575006E4"/>
    <w:rsid w:val="57641172"/>
    <w:rsid w:val="57A16003"/>
    <w:rsid w:val="57C2283E"/>
    <w:rsid w:val="57C32E20"/>
    <w:rsid w:val="57C93FD3"/>
    <w:rsid w:val="57D458B4"/>
    <w:rsid w:val="57E23875"/>
    <w:rsid w:val="58283E30"/>
    <w:rsid w:val="58393B12"/>
    <w:rsid w:val="58447FC9"/>
    <w:rsid w:val="5862192B"/>
    <w:rsid w:val="587D10C9"/>
    <w:rsid w:val="58920462"/>
    <w:rsid w:val="589870FB"/>
    <w:rsid w:val="58B505BA"/>
    <w:rsid w:val="58CB127E"/>
    <w:rsid w:val="58D73487"/>
    <w:rsid w:val="59203846"/>
    <w:rsid w:val="592B7F6F"/>
    <w:rsid w:val="594554D5"/>
    <w:rsid w:val="59480B21"/>
    <w:rsid w:val="595B6F1C"/>
    <w:rsid w:val="596C1D24"/>
    <w:rsid w:val="596F4300"/>
    <w:rsid w:val="597332D6"/>
    <w:rsid w:val="598403E1"/>
    <w:rsid w:val="598F7559"/>
    <w:rsid w:val="5999137D"/>
    <w:rsid w:val="59AC5554"/>
    <w:rsid w:val="59AF294E"/>
    <w:rsid w:val="59BD32BD"/>
    <w:rsid w:val="59E44CEE"/>
    <w:rsid w:val="59E7218D"/>
    <w:rsid w:val="5A2C7AC3"/>
    <w:rsid w:val="5A426002"/>
    <w:rsid w:val="5A640B0E"/>
    <w:rsid w:val="5A6C03D2"/>
    <w:rsid w:val="5A81078E"/>
    <w:rsid w:val="5AAA6A9D"/>
    <w:rsid w:val="5AAB2F06"/>
    <w:rsid w:val="5AD40D09"/>
    <w:rsid w:val="5B221BFF"/>
    <w:rsid w:val="5B261168"/>
    <w:rsid w:val="5B2D02A9"/>
    <w:rsid w:val="5B4639F6"/>
    <w:rsid w:val="5B4E6197"/>
    <w:rsid w:val="5B715831"/>
    <w:rsid w:val="5B7200D7"/>
    <w:rsid w:val="5BBC1352"/>
    <w:rsid w:val="5BC628BF"/>
    <w:rsid w:val="5BD20B76"/>
    <w:rsid w:val="5C076A71"/>
    <w:rsid w:val="5C125416"/>
    <w:rsid w:val="5C1617FC"/>
    <w:rsid w:val="5C1F025F"/>
    <w:rsid w:val="5C2238AB"/>
    <w:rsid w:val="5C5D2B35"/>
    <w:rsid w:val="5C5E7E8A"/>
    <w:rsid w:val="5C6914DA"/>
    <w:rsid w:val="5C8A1451"/>
    <w:rsid w:val="5C8E7193"/>
    <w:rsid w:val="5CA40764"/>
    <w:rsid w:val="5CA95E04"/>
    <w:rsid w:val="5CAE6959"/>
    <w:rsid w:val="5CC864AF"/>
    <w:rsid w:val="5CCC3817"/>
    <w:rsid w:val="5CDC2BE2"/>
    <w:rsid w:val="5CE66DEE"/>
    <w:rsid w:val="5CEE5729"/>
    <w:rsid w:val="5CF54B1C"/>
    <w:rsid w:val="5D083226"/>
    <w:rsid w:val="5D1C479E"/>
    <w:rsid w:val="5D500B54"/>
    <w:rsid w:val="5D845405"/>
    <w:rsid w:val="5DA56542"/>
    <w:rsid w:val="5DAF0260"/>
    <w:rsid w:val="5DE21BBC"/>
    <w:rsid w:val="5DE60909"/>
    <w:rsid w:val="5DED1C97"/>
    <w:rsid w:val="5DFB7F14"/>
    <w:rsid w:val="5E021BE6"/>
    <w:rsid w:val="5E0969BF"/>
    <w:rsid w:val="5E1176F0"/>
    <w:rsid w:val="5E3E6996"/>
    <w:rsid w:val="5E562092"/>
    <w:rsid w:val="5E867915"/>
    <w:rsid w:val="5E9D21D9"/>
    <w:rsid w:val="5EB93721"/>
    <w:rsid w:val="5EBF1374"/>
    <w:rsid w:val="5ECA3D86"/>
    <w:rsid w:val="5ED95E56"/>
    <w:rsid w:val="5EFA0B0F"/>
    <w:rsid w:val="5EFD76EB"/>
    <w:rsid w:val="5F135787"/>
    <w:rsid w:val="5F137C63"/>
    <w:rsid w:val="5F166FCB"/>
    <w:rsid w:val="5F223BC2"/>
    <w:rsid w:val="5F8108E9"/>
    <w:rsid w:val="5F9279D7"/>
    <w:rsid w:val="5FD30BDE"/>
    <w:rsid w:val="600150E6"/>
    <w:rsid w:val="60197C17"/>
    <w:rsid w:val="602C2EFC"/>
    <w:rsid w:val="602C35D0"/>
    <w:rsid w:val="602F021C"/>
    <w:rsid w:val="60432042"/>
    <w:rsid w:val="60786190"/>
    <w:rsid w:val="60787F3E"/>
    <w:rsid w:val="608504DE"/>
    <w:rsid w:val="60AA3E6F"/>
    <w:rsid w:val="60B3541A"/>
    <w:rsid w:val="60BA67A8"/>
    <w:rsid w:val="60C2155A"/>
    <w:rsid w:val="60C330AE"/>
    <w:rsid w:val="60C74A21"/>
    <w:rsid w:val="60D13AF2"/>
    <w:rsid w:val="60FB291D"/>
    <w:rsid w:val="610A7B6D"/>
    <w:rsid w:val="610E05D1"/>
    <w:rsid w:val="611539DF"/>
    <w:rsid w:val="611C4EB8"/>
    <w:rsid w:val="612260FC"/>
    <w:rsid w:val="612A1C69"/>
    <w:rsid w:val="61453B98"/>
    <w:rsid w:val="614C3178"/>
    <w:rsid w:val="617418EE"/>
    <w:rsid w:val="617821BF"/>
    <w:rsid w:val="61BF5485"/>
    <w:rsid w:val="61D27B22"/>
    <w:rsid w:val="6239194F"/>
    <w:rsid w:val="62404A8B"/>
    <w:rsid w:val="624D15F7"/>
    <w:rsid w:val="626764BC"/>
    <w:rsid w:val="626E0A89"/>
    <w:rsid w:val="627E55B4"/>
    <w:rsid w:val="62A0552A"/>
    <w:rsid w:val="62A52B40"/>
    <w:rsid w:val="62AC3ECF"/>
    <w:rsid w:val="62B47227"/>
    <w:rsid w:val="62D2193D"/>
    <w:rsid w:val="63097573"/>
    <w:rsid w:val="63100901"/>
    <w:rsid w:val="631376C6"/>
    <w:rsid w:val="632177C0"/>
    <w:rsid w:val="632F29E8"/>
    <w:rsid w:val="6333639E"/>
    <w:rsid w:val="63712BE0"/>
    <w:rsid w:val="637601E5"/>
    <w:rsid w:val="638C32E2"/>
    <w:rsid w:val="63916E7A"/>
    <w:rsid w:val="639F3A33"/>
    <w:rsid w:val="63A30726"/>
    <w:rsid w:val="63C96BE3"/>
    <w:rsid w:val="63CF0975"/>
    <w:rsid w:val="63E8362C"/>
    <w:rsid w:val="63FD598D"/>
    <w:rsid w:val="64214AB4"/>
    <w:rsid w:val="642F3009"/>
    <w:rsid w:val="64410F8F"/>
    <w:rsid w:val="64610CE9"/>
    <w:rsid w:val="647E5E54"/>
    <w:rsid w:val="64810F57"/>
    <w:rsid w:val="64C80D68"/>
    <w:rsid w:val="64CC3C50"/>
    <w:rsid w:val="64DB505F"/>
    <w:rsid w:val="64E42046"/>
    <w:rsid w:val="64E85FE0"/>
    <w:rsid w:val="64E9315F"/>
    <w:rsid w:val="64EC5004"/>
    <w:rsid w:val="64FB0A96"/>
    <w:rsid w:val="650A63BE"/>
    <w:rsid w:val="650C334B"/>
    <w:rsid w:val="651C7F91"/>
    <w:rsid w:val="65362616"/>
    <w:rsid w:val="653D1756"/>
    <w:rsid w:val="65424FBE"/>
    <w:rsid w:val="659C4337"/>
    <w:rsid w:val="65C60555"/>
    <w:rsid w:val="65CE23AE"/>
    <w:rsid w:val="66056292"/>
    <w:rsid w:val="66140F3A"/>
    <w:rsid w:val="66173D55"/>
    <w:rsid w:val="662C4DD6"/>
    <w:rsid w:val="664E34EF"/>
    <w:rsid w:val="665D0AB8"/>
    <w:rsid w:val="666A5E66"/>
    <w:rsid w:val="667016B7"/>
    <w:rsid w:val="667E7E15"/>
    <w:rsid w:val="668A4527"/>
    <w:rsid w:val="66925AD1"/>
    <w:rsid w:val="66A351E8"/>
    <w:rsid w:val="66B01C01"/>
    <w:rsid w:val="66C01068"/>
    <w:rsid w:val="66F66060"/>
    <w:rsid w:val="66FA498A"/>
    <w:rsid w:val="672E1216"/>
    <w:rsid w:val="67394809"/>
    <w:rsid w:val="67A96C2F"/>
    <w:rsid w:val="67D53EC8"/>
    <w:rsid w:val="68183DB4"/>
    <w:rsid w:val="681F5773"/>
    <w:rsid w:val="681F5DC5"/>
    <w:rsid w:val="686B482C"/>
    <w:rsid w:val="68A33FC6"/>
    <w:rsid w:val="68FA244C"/>
    <w:rsid w:val="690031C6"/>
    <w:rsid w:val="69026F3E"/>
    <w:rsid w:val="6915509B"/>
    <w:rsid w:val="691722BE"/>
    <w:rsid w:val="692A6E05"/>
    <w:rsid w:val="695907D7"/>
    <w:rsid w:val="69AE2695"/>
    <w:rsid w:val="69D72179"/>
    <w:rsid w:val="69D81A4D"/>
    <w:rsid w:val="69E1583D"/>
    <w:rsid w:val="69E313CD"/>
    <w:rsid w:val="6A050368"/>
    <w:rsid w:val="6A083581"/>
    <w:rsid w:val="6A1231B1"/>
    <w:rsid w:val="6A567074"/>
    <w:rsid w:val="6A6B7AA7"/>
    <w:rsid w:val="6A810C7F"/>
    <w:rsid w:val="6A8676FB"/>
    <w:rsid w:val="6AD761A9"/>
    <w:rsid w:val="6AF64881"/>
    <w:rsid w:val="6B0778C5"/>
    <w:rsid w:val="6B1E16E2"/>
    <w:rsid w:val="6B21510A"/>
    <w:rsid w:val="6B5554E4"/>
    <w:rsid w:val="6B5745C5"/>
    <w:rsid w:val="6B626660"/>
    <w:rsid w:val="6B87235E"/>
    <w:rsid w:val="6B943D8B"/>
    <w:rsid w:val="6B95409A"/>
    <w:rsid w:val="6B997E35"/>
    <w:rsid w:val="6BAF6A94"/>
    <w:rsid w:val="6BC71D79"/>
    <w:rsid w:val="6BCC074B"/>
    <w:rsid w:val="6C1326CB"/>
    <w:rsid w:val="6C283A7C"/>
    <w:rsid w:val="6C331D29"/>
    <w:rsid w:val="6C501D6F"/>
    <w:rsid w:val="6C507D7F"/>
    <w:rsid w:val="6C8E2897"/>
    <w:rsid w:val="6C951E77"/>
    <w:rsid w:val="6CC44A15"/>
    <w:rsid w:val="6CCD1611"/>
    <w:rsid w:val="6CD00EFE"/>
    <w:rsid w:val="6CE642F0"/>
    <w:rsid w:val="6D060735"/>
    <w:rsid w:val="6D101EA1"/>
    <w:rsid w:val="6D137B74"/>
    <w:rsid w:val="6D1B402E"/>
    <w:rsid w:val="6D251F76"/>
    <w:rsid w:val="6D2C27DC"/>
    <w:rsid w:val="6D4D4500"/>
    <w:rsid w:val="6D57537F"/>
    <w:rsid w:val="6D5E670D"/>
    <w:rsid w:val="6D77157D"/>
    <w:rsid w:val="6D774B6D"/>
    <w:rsid w:val="6D7E46BA"/>
    <w:rsid w:val="6D8D5996"/>
    <w:rsid w:val="6D9C6761"/>
    <w:rsid w:val="6DBD140A"/>
    <w:rsid w:val="6DCC3677"/>
    <w:rsid w:val="6DEF55B7"/>
    <w:rsid w:val="6DF94B2E"/>
    <w:rsid w:val="6E2052E7"/>
    <w:rsid w:val="6E2D648D"/>
    <w:rsid w:val="6E4A0A40"/>
    <w:rsid w:val="6E8E6B7E"/>
    <w:rsid w:val="6E9879FD"/>
    <w:rsid w:val="6EA63EC8"/>
    <w:rsid w:val="6EBF31DC"/>
    <w:rsid w:val="6ED12776"/>
    <w:rsid w:val="6F01764E"/>
    <w:rsid w:val="6F074A6D"/>
    <w:rsid w:val="6F0D4D92"/>
    <w:rsid w:val="6F125A01"/>
    <w:rsid w:val="6F675D4D"/>
    <w:rsid w:val="6F692DF3"/>
    <w:rsid w:val="6F7275D9"/>
    <w:rsid w:val="6F931B19"/>
    <w:rsid w:val="6F944668"/>
    <w:rsid w:val="6FC82564"/>
    <w:rsid w:val="6FC954A5"/>
    <w:rsid w:val="6FF15617"/>
    <w:rsid w:val="70227EC6"/>
    <w:rsid w:val="702B7E63"/>
    <w:rsid w:val="706A4E59"/>
    <w:rsid w:val="70751211"/>
    <w:rsid w:val="7075449A"/>
    <w:rsid w:val="70833BE4"/>
    <w:rsid w:val="709C1A26"/>
    <w:rsid w:val="70C35176"/>
    <w:rsid w:val="70FF3D63"/>
    <w:rsid w:val="713E488C"/>
    <w:rsid w:val="7175163F"/>
    <w:rsid w:val="71864485"/>
    <w:rsid w:val="71893018"/>
    <w:rsid w:val="719170B1"/>
    <w:rsid w:val="7194738B"/>
    <w:rsid w:val="71973F9C"/>
    <w:rsid w:val="71B11502"/>
    <w:rsid w:val="71D4762D"/>
    <w:rsid w:val="71DE1680"/>
    <w:rsid w:val="71E604E7"/>
    <w:rsid w:val="71EA4A14"/>
    <w:rsid w:val="71ED0060"/>
    <w:rsid w:val="71ED3340"/>
    <w:rsid w:val="72012E0D"/>
    <w:rsid w:val="720E4427"/>
    <w:rsid w:val="72266C97"/>
    <w:rsid w:val="726E06C3"/>
    <w:rsid w:val="72895436"/>
    <w:rsid w:val="72B666A4"/>
    <w:rsid w:val="72BF37AA"/>
    <w:rsid w:val="72CC4119"/>
    <w:rsid w:val="7311057B"/>
    <w:rsid w:val="73137F9A"/>
    <w:rsid w:val="731A30D6"/>
    <w:rsid w:val="7329156C"/>
    <w:rsid w:val="733A72D5"/>
    <w:rsid w:val="73465440"/>
    <w:rsid w:val="734706DA"/>
    <w:rsid w:val="73497518"/>
    <w:rsid w:val="734A20CD"/>
    <w:rsid w:val="735A7644"/>
    <w:rsid w:val="7360199D"/>
    <w:rsid w:val="7375030D"/>
    <w:rsid w:val="73B3191A"/>
    <w:rsid w:val="73F95361"/>
    <w:rsid w:val="74130252"/>
    <w:rsid w:val="742F09D8"/>
    <w:rsid w:val="743D0EF5"/>
    <w:rsid w:val="74404DBF"/>
    <w:rsid w:val="74911176"/>
    <w:rsid w:val="7497763F"/>
    <w:rsid w:val="74C20BD8"/>
    <w:rsid w:val="74CC21AE"/>
    <w:rsid w:val="74CC7CEC"/>
    <w:rsid w:val="74DA3239"/>
    <w:rsid w:val="74DA663C"/>
    <w:rsid w:val="74E866A6"/>
    <w:rsid w:val="74EB4D2A"/>
    <w:rsid w:val="74FA1E9C"/>
    <w:rsid w:val="75157FF9"/>
    <w:rsid w:val="7530098F"/>
    <w:rsid w:val="75300B14"/>
    <w:rsid w:val="75383CE8"/>
    <w:rsid w:val="7551659A"/>
    <w:rsid w:val="756D1477"/>
    <w:rsid w:val="7589009F"/>
    <w:rsid w:val="75A323FE"/>
    <w:rsid w:val="75C5557C"/>
    <w:rsid w:val="75F5117B"/>
    <w:rsid w:val="75F728CA"/>
    <w:rsid w:val="75FE2159"/>
    <w:rsid w:val="76201478"/>
    <w:rsid w:val="76236746"/>
    <w:rsid w:val="762B1157"/>
    <w:rsid w:val="76674885"/>
    <w:rsid w:val="76C9109B"/>
    <w:rsid w:val="76E934EC"/>
    <w:rsid w:val="76EC2FDC"/>
    <w:rsid w:val="76EC6B38"/>
    <w:rsid w:val="7706409E"/>
    <w:rsid w:val="77147244"/>
    <w:rsid w:val="773724A9"/>
    <w:rsid w:val="776B5CAF"/>
    <w:rsid w:val="77732DB5"/>
    <w:rsid w:val="7781062D"/>
    <w:rsid w:val="77861ACE"/>
    <w:rsid w:val="77A86F03"/>
    <w:rsid w:val="77C0535D"/>
    <w:rsid w:val="77DA7109"/>
    <w:rsid w:val="77DF7577"/>
    <w:rsid w:val="77ED700C"/>
    <w:rsid w:val="77F012C3"/>
    <w:rsid w:val="780F6F82"/>
    <w:rsid w:val="781C2429"/>
    <w:rsid w:val="78476E89"/>
    <w:rsid w:val="787D213D"/>
    <w:rsid w:val="7883171E"/>
    <w:rsid w:val="78966835"/>
    <w:rsid w:val="78AB4AC3"/>
    <w:rsid w:val="78AF2513"/>
    <w:rsid w:val="78BD09BB"/>
    <w:rsid w:val="791D122B"/>
    <w:rsid w:val="79305402"/>
    <w:rsid w:val="79591AB9"/>
    <w:rsid w:val="79621333"/>
    <w:rsid w:val="796706F8"/>
    <w:rsid w:val="796C3F60"/>
    <w:rsid w:val="797352EE"/>
    <w:rsid w:val="797846B3"/>
    <w:rsid w:val="798B44E4"/>
    <w:rsid w:val="79973C56"/>
    <w:rsid w:val="79AA388F"/>
    <w:rsid w:val="79C16AE0"/>
    <w:rsid w:val="79F35654"/>
    <w:rsid w:val="7A1E525A"/>
    <w:rsid w:val="7A242DBA"/>
    <w:rsid w:val="7A340F22"/>
    <w:rsid w:val="7A3525A4"/>
    <w:rsid w:val="7A5846EE"/>
    <w:rsid w:val="7A68128E"/>
    <w:rsid w:val="7A6D671C"/>
    <w:rsid w:val="7AA53BCD"/>
    <w:rsid w:val="7AAD63D1"/>
    <w:rsid w:val="7AC50CC6"/>
    <w:rsid w:val="7AD7365B"/>
    <w:rsid w:val="7AE73D06"/>
    <w:rsid w:val="7AE77D42"/>
    <w:rsid w:val="7AEE6E53"/>
    <w:rsid w:val="7B0326A2"/>
    <w:rsid w:val="7B0F1AD2"/>
    <w:rsid w:val="7B187EFC"/>
    <w:rsid w:val="7B1F572E"/>
    <w:rsid w:val="7B22521E"/>
    <w:rsid w:val="7B2F321B"/>
    <w:rsid w:val="7B476FEF"/>
    <w:rsid w:val="7B530B63"/>
    <w:rsid w:val="7B5F1FCE"/>
    <w:rsid w:val="7B7F441F"/>
    <w:rsid w:val="7B853435"/>
    <w:rsid w:val="7B89704B"/>
    <w:rsid w:val="7B8A1EAB"/>
    <w:rsid w:val="7B8C6B3B"/>
    <w:rsid w:val="7BB16978"/>
    <w:rsid w:val="7BBC6AE3"/>
    <w:rsid w:val="7BD02343"/>
    <w:rsid w:val="7BD17684"/>
    <w:rsid w:val="7BFC17F5"/>
    <w:rsid w:val="7C01509B"/>
    <w:rsid w:val="7C0221AE"/>
    <w:rsid w:val="7C277E5E"/>
    <w:rsid w:val="7C3E7E36"/>
    <w:rsid w:val="7C46731F"/>
    <w:rsid w:val="7C653614"/>
    <w:rsid w:val="7C754D27"/>
    <w:rsid w:val="7C7970C0"/>
    <w:rsid w:val="7C867314"/>
    <w:rsid w:val="7CA0538F"/>
    <w:rsid w:val="7CA21A3B"/>
    <w:rsid w:val="7CB225D2"/>
    <w:rsid w:val="7CB7095C"/>
    <w:rsid w:val="7CEC7892"/>
    <w:rsid w:val="7D1312C2"/>
    <w:rsid w:val="7D1943FF"/>
    <w:rsid w:val="7D2F59D0"/>
    <w:rsid w:val="7D395B17"/>
    <w:rsid w:val="7D3F7B05"/>
    <w:rsid w:val="7D4B1567"/>
    <w:rsid w:val="7D6C452F"/>
    <w:rsid w:val="7D9D6DDE"/>
    <w:rsid w:val="7DB529B4"/>
    <w:rsid w:val="7DC8444F"/>
    <w:rsid w:val="7E2C3CBE"/>
    <w:rsid w:val="7E462FD2"/>
    <w:rsid w:val="7E585B51"/>
    <w:rsid w:val="7E6873EC"/>
    <w:rsid w:val="7E6A367E"/>
    <w:rsid w:val="7E7C6B30"/>
    <w:rsid w:val="7E977CD1"/>
    <w:rsid w:val="7E9975A5"/>
    <w:rsid w:val="7EA00749"/>
    <w:rsid w:val="7EEB6E49"/>
    <w:rsid w:val="7F8204DC"/>
    <w:rsid w:val="7F9164CE"/>
    <w:rsid w:val="7FC23E0B"/>
    <w:rsid w:val="7FD0349B"/>
    <w:rsid w:val="7FD21173"/>
    <w:rsid w:val="7FD84CDC"/>
    <w:rsid w:val="7FDD5BB8"/>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日期 字符"/>
    <w:basedOn w:val="9"/>
    <w:link w:val="3"/>
    <w:semiHidden/>
    <w:qFormat/>
    <w:uiPriority w:val="99"/>
    <w:rPr>
      <w:rFonts w:ascii="Times New Roman" w:hAnsi="Times New Roman" w:eastAsia="宋体" w:cs="Times New Roman"/>
      <w:szCs w:val="24"/>
    </w:r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font21"/>
    <w:basedOn w:val="9"/>
    <w:qFormat/>
    <w:uiPriority w:val="0"/>
    <w:rPr>
      <w:rFonts w:hint="eastAsia" w:ascii="华文仿宋" w:hAnsi="华文仿宋" w:eastAsia="华文仿宋" w:cs="华文仿宋"/>
      <w:color w:val="000000"/>
      <w:sz w:val="24"/>
      <w:szCs w:val="24"/>
      <w:u w:val="none"/>
    </w:rPr>
  </w:style>
  <w:style w:type="character" w:customStyle="1" w:styleId="16">
    <w:name w:val="font31"/>
    <w:basedOn w:val="9"/>
    <w:qFormat/>
    <w:uiPriority w:val="0"/>
    <w:rPr>
      <w:rFonts w:hint="eastAsia" w:ascii="华文仿宋" w:hAnsi="华文仿宋" w:eastAsia="华文仿宋" w:cs="华文仿宋"/>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790</Words>
  <Characters>793</Characters>
  <Lines>24</Lines>
  <Paragraphs>6</Paragraphs>
  <TotalTime>45</TotalTime>
  <ScaleCrop>false</ScaleCrop>
  <LinksUpToDate>false</LinksUpToDate>
  <CharactersWithSpaces>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2020-08-26T03:19:00Z</dcterms:created>
  <dc:creator>123</dc:creator>
  <cp:lastModifiedBy>WTX</cp:lastModifiedBy>
  <cp:lastPrinted>2026-04-08T07:02:00Z</cp:lastPrinted>
  <dcterms:modified xsi:type="dcterms:W3CDTF">2026-04-08T09:13:25Z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66B9E55DD2DD463FA0FC743F54559209</vt:lpwstr>
  </property>
  <property fmtid="{D5CDD505-2E9C-101B-9397-08002B2CF9AE}" pid="4" name="KSOTemplateDocerSaveRecord">
    <vt:lpwstr>eyJoZGlkIjoiNjY3NTk2NWI5ZTRkNzg5MzY3YjcwN2MwYTlmNjRjOWYiLCJ1c2VySWQiOiIxMzg4NTM0MDEwIn0=</vt:lpwstr>
  </property>
</Properties>
</file>