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343F" w:rsidRDefault="00000000">
      <w:pPr>
        <w:pStyle w:val="ab"/>
        <w:spacing w:after="0" w:line="360" w:lineRule="auto"/>
        <w:rPr>
          <w:rFonts w:ascii="仿宋" w:eastAsia="仿宋" w:hAnsi="仿宋" w:cs="仿宋"/>
          <w:b/>
          <w:bCs/>
          <w:color w:val="000000"/>
          <w:sz w:val="28"/>
          <w:szCs w:val="28"/>
        </w:rPr>
      </w:pPr>
      <w:bookmarkStart w:id="0" w:name="_Hlt155841902"/>
      <w:bookmarkStart w:id="1" w:name="_Hlt155841900"/>
      <w:bookmarkStart w:id="2" w:name="_Hlt155841901"/>
      <w:bookmarkStart w:id="3" w:name="_Hlt155841903"/>
      <w:r>
        <w:rPr>
          <w:rFonts w:ascii="仿宋" w:eastAsia="仿宋" w:hAnsi="仿宋" w:cs="仿宋" w:hint="eastAsia"/>
          <w:color w:val="000000"/>
          <w:sz w:val="28"/>
          <w:szCs w:val="28"/>
        </w:rPr>
        <w:t>附件1：</w:t>
      </w:r>
    </w:p>
    <w:p w:rsidR="00E4343F" w:rsidRDefault="00000000">
      <w:pPr>
        <w:tabs>
          <w:tab w:val="left" w:pos="8280"/>
        </w:tabs>
        <w:spacing w:line="600" w:lineRule="exact"/>
        <w:ind w:firstLineChars="200" w:firstLine="643"/>
        <w:jc w:val="center"/>
        <w:rPr>
          <w:rFonts w:ascii="宋体"/>
          <w:b/>
          <w:bCs/>
          <w:color w:val="000000"/>
          <w:sz w:val="32"/>
          <w:szCs w:val="32"/>
        </w:rPr>
      </w:pPr>
      <w:r>
        <w:rPr>
          <w:rFonts w:ascii="方正小标宋简体" w:eastAsia="方正小标宋简体" w:hAnsi="宋体" w:hint="eastAsia"/>
          <w:b/>
          <w:bCs/>
          <w:color w:val="000000"/>
          <w:sz w:val="32"/>
          <w:szCs w:val="32"/>
        </w:rPr>
        <w:t>《安徽省土地估价机构资信评级申请表》填写说明</w:t>
      </w:r>
    </w:p>
    <w:p w:rsidR="00E4343F" w:rsidRDefault="00000000">
      <w:pPr>
        <w:spacing w:line="60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t>一、申报注意事项</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（一）表中事项没有的请填“无”，不能为空，不得随意增减表格的行与列。</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w:t>
      </w:r>
      <w:r>
        <w:rPr>
          <w:rFonts w:ascii="仿宋" w:eastAsia="仿宋" w:hAnsi="仿宋" w:hint="eastAsia"/>
          <w:b/>
          <w:color w:val="000000"/>
          <w:sz w:val="28"/>
          <w:szCs w:val="28"/>
        </w:rPr>
        <w:t>年度评级所属期</w:t>
      </w:r>
      <w:r>
        <w:rPr>
          <w:rFonts w:ascii="仿宋" w:eastAsia="仿宋" w:hAnsi="仿宋"/>
          <w:b/>
          <w:color w:val="000000"/>
          <w:sz w:val="28"/>
          <w:szCs w:val="28"/>
        </w:rPr>
        <w:t>为</w:t>
      </w:r>
      <w:r>
        <w:rPr>
          <w:rFonts w:ascii="仿宋" w:eastAsia="仿宋" w:hAnsi="仿宋" w:hint="eastAsia"/>
          <w:b/>
          <w:color w:val="000000"/>
          <w:sz w:val="28"/>
          <w:szCs w:val="28"/>
        </w:rPr>
        <w:t>上年1月1日～12月31日，</w:t>
      </w:r>
      <w:r>
        <w:rPr>
          <w:rFonts w:ascii="仿宋" w:eastAsia="仿宋" w:hAnsi="仿宋" w:hint="eastAsia"/>
          <w:color w:val="000000"/>
          <w:sz w:val="28"/>
          <w:szCs w:val="28"/>
        </w:rPr>
        <w:t>如遇特殊情况，以安徽省土地估价师与不动产登记代理人协会（以下简称“皖土协”）行文为准。</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（三）请参评机构如实填写《土地评估机构资信评级申请表》，于截止日期前与申请报告及相关证明材料，按照申请表内容顺序排列，注明各项</w:t>
      </w:r>
      <w:proofErr w:type="gramStart"/>
      <w:r>
        <w:rPr>
          <w:rFonts w:ascii="仿宋" w:eastAsia="仿宋" w:hAnsi="仿宋" w:hint="eastAsia"/>
          <w:color w:val="000000"/>
          <w:sz w:val="28"/>
          <w:szCs w:val="28"/>
        </w:rPr>
        <w:t>目证明</w:t>
      </w:r>
      <w:proofErr w:type="gramEnd"/>
      <w:r>
        <w:rPr>
          <w:rFonts w:ascii="仿宋" w:eastAsia="仿宋" w:hAnsi="仿宋" w:hint="eastAsia"/>
          <w:color w:val="000000"/>
          <w:sz w:val="28"/>
          <w:szCs w:val="28"/>
        </w:rPr>
        <w:t>材料页码，装订成册后，报送</w:t>
      </w:r>
      <w:proofErr w:type="gramStart"/>
      <w:r>
        <w:rPr>
          <w:rFonts w:ascii="仿宋" w:eastAsia="仿宋" w:hAnsi="仿宋" w:hint="eastAsia"/>
          <w:color w:val="000000"/>
          <w:sz w:val="28"/>
          <w:szCs w:val="28"/>
        </w:rPr>
        <w:t>至皖土协</w:t>
      </w:r>
      <w:proofErr w:type="gramEnd"/>
      <w:r>
        <w:rPr>
          <w:rFonts w:ascii="仿宋" w:eastAsia="仿宋" w:hAnsi="仿宋" w:hint="eastAsia"/>
          <w:color w:val="000000"/>
          <w:sz w:val="28"/>
          <w:szCs w:val="28"/>
        </w:rPr>
        <w:t>，同时通过</w:t>
      </w:r>
      <w:proofErr w:type="gramStart"/>
      <w:r>
        <w:rPr>
          <w:rFonts w:ascii="仿宋" w:eastAsia="仿宋" w:hAnsi="仿宋" w:hint="eastAsia"/>
          <w:color w:val="000000"/>
          <w:sz w:val="28"/>
          <w:szCs w:val="28"/>
        </w:rPr>
        <w:t>皖土协</w:t>
      </w:r>
      <w:proofErr w:type="gramEnd"/>
      <w:r>
        <w:rPr>
          <w:rFonts w:ascii="仿宋" w:eastAsia="仿宋" w:hAnsi="仿宋" w:hint="eastAsia"/>
          <w:color w:val="000000"/>
          <w:sz w:val="28"/>
          <w:szCs w:val="28"/>
        </w:rPr>
        <w:t>指定邮箱提供电子档。评审材料为复印件的请加盖机构公章。</w:t>
      </w:r>
    </w:p>
    <w:p w:rsidR="00E4343F" w:rsidRDefault="00000000">
      <w:pPr>
        <w:spacing w:line="60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t>二、指标详细说明</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（一）机构备案（注册）年限</w:t>
      </w:r>
      <w:r>
        <w:rPr>
          <w:rFonts w:ascii="仿宋" w:eastAsia="仿宋" w:hAnsi="仿宋"/>
          <w:color w:val="000000"/>
          <w:sz w:val="28"/>
          <w:szCs w:val="28"/>
        </w:rPr>
        <w:t>：</w:t>
      </w:r>
      <w:r>
        <w:rPr>
          <w:rFonts w:ascii="仿宋" w:eastAsia="仿宋" w:hAnsi="仿宋" w:hint="eastAsia"/>
          <w:color w:val="000000"/>
          <w:sz w:val="28"/>
          <w:szCs w:val="28"/>
        </w:rPr>
        <w:t>《资产评估法》实施前的按在协会注册日起算，《资产评估法》实施后的土地估价机构按行政备案时起算（如为</w:t>
      </w:r>
      <w:proofErr w:type="gramStart"/>
      <w:r>
        <w:rPr>
          <w:rFonts w:ascii="仿宋" w:eastAsia="仿宋" w:hAnsi="仿宋" w:hint="eastAsia"/>
          <w:color w:val="000000"/>
          <w:sz w:val="28"/>
          <w:szCs w:val="28"/>
        </w:rPr>
        <w:t>原各级</w:t>
      </w:r>
      <w:proofErr w:type="gramEnd"/>
      <w:r>
        <w:rPr>
          <w:rFonts w:ascii="仿宋" w:eastAsia="仿宋" w:hAnsi="仿宋" w:hint="eastAsia"/>
          <w:color w:val="000000"/>
          <w:sz w:val="28"/>
          <w:szCs w:val="28"/>
        </w:rPr>
        <w:t>土地行政主管部门下属后脱钩改制的机构，附注写明原事业单位名称和成立时间），请</w:t>
      </w:r>
      <w:proofErr w:type="gramStart"/>
      <w:r>
        <w:rPr>
          <w:rFonts w:ascii="仿宋" w:eastAsia="仿宋" w:hAnsi="仿宋" w:hint="eastAsia"/>
          <w:color w:val="000000"/>
          <w:sz w:val="28"/>
          <w:szCs w:val="28"/>
        </w:rPr>
        <w:t>附中估协执业</w:t>
      </w:r>
      <w:proofErr w:type="gramEnd"/>
      <w:r>
        <w:rPr>
          <w:rFonts w:ascii="仿宋" w:eastAsia="仿宋" w:hAnsi="仿宋" w:hint="eastAsia"/>
          <w:color w:val="000000"/>
          <w:sz w:val="28"/>
          <w:szCs w:val="28"/>
        </w:rPr>
        <w:t>登记系统截屏和机构行政备案函（提供会员信息更新表）的扫描件。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（二）注册资金：以工商营业执照登记信息为准。请附营业执照副本的扫描件。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（三）股权结构专业化：以工商登记信息《公司章程》中的股东持股比例为准。请</w:t>
      </w:r>
      <w:proofErr w:type="gramStart"/>
      <w:r>
        <w:rPr>
          <w:rFonts w:ascii="仿宋" w:eastAsia="仿宋" w:hAnsi="仿宋" w:hint="eastAsia"/>
          <w:color w:val="000000"/>
          <w:sz w:val="28"/>
          <w:szCs w:val="28"/>
        </w:rPr>
        <w:t>附市场</w:t>
      </w:r>
      <w:proofErr w:type="gramEnd"/>
      <w:r>
        <w:rPr>
          <w:rFonts w:ascii="仿宋" w:eastAsia="仿宋" w:hAnsi="仿宋" w:hint="eastAsia"/>
          <w:color w:val="000000"/>
          <w:sz w:val="28"/>
          <w:szCs w:val="28"/>
        </w:rPr>
        <w:t>监管部门加盖查档公章的股东持股比例证明</w:t>
      </w:r>
      <w:r>
        <w:rPr>
          <w:rFonts w:ascii="仿宋" w:eastAsia="仿宋" w:hAnsi="仿宋" w:hint="eastAsia"/>
          <w:color w:val="000000"/>
          <w:sz w:val="28"/>
          <w:szCs w:val="28"/>
        </w:rPr>
        <w:lastRenderedPageBreak/>
        <w:t>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（四）法定代表人：以工商营业执照登记信息为准。</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（五）参加社会保险人数：指机构为员工缴纳的社会保险，请附年度评级所属期的税务电子缴款凭证和社会保险缴费核定单扫描件（如各地有关于社保减免或延期政策，请</w:t>
      </w:r>
      <w:proofErr w:type="gramStart"/>
      <w:r>
        <w:rPr>
          <w:rFonts w:ascii="仿宋" w:eastAsia="仿宋" w:hAnsi="仿宋" w:hint="eastAsia"/>
          <w:color w:val="000000"/>
          <w:sz w:val="28"/>
          <w:szCs w:val="28"/>
        </w:rPr>
        <w:t>加附该政策</w:t>
      </w:r>
      <w:proofErr w:type="gramEnd"/>
      <w:r>
        <w:rPr>
          <w:rFonts w:ascii="仿宋" w:eastAsia="仿宋" w:hAnsi="仿宋" w:hint="eastAsia"/>
          <w:color w:val="000000"/>
          <w:sz w:val="28"/>
          <w:szCs w:val="28"/>
        </w:rPr>
        <w:t>文件的扫描件）。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（六）职业风险控制情况：指按照《关于印发土地估价机构职业风险基金管理规定的通知》（</w:t>
      </w:r>
      <w:proofErr w:type="gramStart"/>
      <w:r>
        <w:rPr>
          <w:rFonts w:ascii="仿宋" w:eastAsia="仿宋" w:hAnsi="仿宋" w:hint="eastAsia"/>
          <w:color w:val="000000"/>
          <w:sz w:val="28"/>
          <w:szCs w:val="28"/>
        </w:rPr>
        <w:t>中估协</w:t>
      </w:r>
      <w:proofErr w:type="gramEnd"/>
      <w:r>
        <w:rPr>
          <w:rFonts w:ascii="仿宋" w:eastAsia="仿宋" w:hAnsi="仿宋" w:hint="eastAsia"/>
          <w:color w:val="000000"/>
          <w:sz w:val="28"/>
          <w:szCs w:val="28"/>
        </w:rPr>
        <w:t>发〔</w:t>
      </w:r>
      <w:r>
        <w:rPr>
          <w:rFonts w:ascii="仿宋" w:eastAsia="仿宋" w:hAnsi="仿宋"/>
          <w:color w:val="000000"/>
          <w:sz w:val="28"/>
          <w:szCs w:val="28"/>
        </w:rPr>
        <w:t>2005</w:t>
      </w:r>
      <w:r>
        <w:rPr>
          <w:rFonts w:ascii="仿宋" w:eastAsia="仿宋" w:hAnsi="仿宋" w:hint="eastAsia"/>
          <w:color w:val="000000"/>
          <w:sz w:val="28"/>
          <w:szCs w:val="28"/>
        </w:rPr>
        <w:t>〕</w:t>
      </w:r>
      <w:r>
        <w:rPr>
          <w:rFonts w:ascii="仿宋" w:eastAsia="仿宋" w:hAnsi="仿宋"/>
          <w:color w:val="000000"/>
          <w:sz w:val="28"/>
          <w:szCs w:val="28"/>
        </w:rPr>
        <w:t>32</w:t>
      </w:r>
      <w:r>
        <w:rPr>
          <w:rFonts w:ascii="仿宋" w:eastAsia="仿宋" w:hAnsi="仿宋" w:hint="eastAsia"/>
          <w:color w:val="000000"/>
          <w:sz w:val="28"/>
          <w:szCs w:val="28"/>
        </w:rPr>
        <w:t>号）规定，计提比例提取的职业风险基金；或按照《关于印发〈土地估价行业职业责任保险指导意见〉的通知》（</w:t>
      </w:r>
      <w:proofErr w:type="gramStart"/>
      <w:r>
        <w:rPr>
          <w:rFonts w:ascii="仿宋" w:eastAsia="仿宋" w:hAnsi="仿宋" w:hint="eastAsia"/>
          <w:color w:val="000000"/>
          <w:sz w:val="28"/>
          <w:szCs w:val="28"/>
        </w:rPr>
        <w:t>中估协</w:t>
      </w:r>
      <w:proofErr w:type="gramEnd"/>
      <w:r>
        <w:rPr>
          <w:rFonts w:ascii="仿宋" w:eastAsia="仿宋" w:hAnsi="仿宋" w:hint="eastAsia"/>
          <w:color w:val="000000"/>
          <w:sz w:val="28"/>
          <w:szCs w:val="28"/>
        </w:rPr>
        <w:t>发〔</w:t>
      </w:r>
      <w:r>
        <w:rPr>
          <w:rFonts w:ascii="仿宋" w:eastAsia="仿宋" w:hAnsi="仿宋"/>
          <w:color w:val="000000"/>
          <w:sz w:val="28"/>
          <w:szCs w:val="28"/>
        </w:rPr>
        <w:t>2013</w:t>
      </w:r>
      <w:r>
        <w:rPr>
          <w:rFonts w:ascii="仿宋" w:eastAsia="仿宋" w:hAnsi="仿宋" w:hint="eastAsia"/>
          <w:color w:val="000000"/>
          <w:sz w:val="28"/>
          <w:szCs w:val="28"/>
        </w:rPr>
        <w:t>〕</w:t>
      </w:r>
      <w:r>
        <w:rPr>
          <w:rFonts w:ascii="仿宋" w:eastAsia="仿宋" w:hAnsi="仿宋"/>
          <w:color w:val="000000"/>
          <w:sz w:val="28"/>
          <w:szCs w:val="28"/>
        </w:rPr>
        <w:t>56</w:t>
      </w:r>
      <w:r>
        <w:rPr>
          <w:rFonts w:ascii="仿宋" w:eastAsia="仿宋" w:hAnsi="仿宋" w:hint="eastAsia"/>
          <w:color w:val="000000"/>
          <w:sz w:val="28"/>
          <w:szCs w:val="28"/>
        </w:rPr>
        <w:t>号）购买职业责任保险。请</w:t>
      </w:r>
      <w:proofErr w:type="gramStart"/>
      <w:r>
        <w:rPr>
          <w:rFonts w:ascii="仿宋" w:eastAsia="仿宋" w:hAnsi="仿宋" w:hint="eastAsia"/>
          <w:color w:val="000000"/>
          <w:sz w:val="28"/>
          <w:szCs w:val="28"/>
        </w:rPr>
        <w:t>附机构</w:t>
      </w:r>
      <w:proofErr w:type="gramEnd"/>
      <w:r>
        <w:rPr>
          <w:rFonts w:ascii="仿宋" w:eastAsia="仿宋" w:hAnsi="仿宋" w:hint="eastAsia"/>
          <w:color w:val="000000"/>
          <w:sz w:val="28"/>
          <w:szCs w:val="28"/>
        </w:rPr>
        <w:t>职业风险基金留存的账目扫描件或职业责任保险单扫描件，并加盖机构印章。</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（七）其他相关执业资格：指机构具有不动产登记代理、房地产、资产、矿业权评估或土地规划等相关资质，如有请附证书复印件。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八）备案土地估价师人数：公司形式机构以土地估价师名义备案的执业土地估价师人数为准，自3人起计分，满分为止；合伙形式机构以土地估价师名义备案的执业土地估价师人数为准，自2人起计分，满分为止。请</w:t>
      </w:r>
      <w:proofErr w:type="gramStart"/>
      <w:r>
        <w:rPr>
          <w:rFonts w:ascii="仿宋" w:eastAsia="仿宋" w:hAnsi="仿宋" w:hint="eastAsia"/>
          <w:color w:val="000000"/>
          <w:sz w:val="28"/>
          <w:szCs w:val="28"/>
        </w:rPr>
        <w:t>附土地</w:t>
      </w:r>
      <w:proofErr w:type="gramEnd"/>
      <w:r>
        <w:rPr>
          <w:rFonts w:ascii="仿宋" w:eastAsia="仿宋" w:hAnsi="仿宋" w:hint="eastAsia"/>
          <w:color w:val="000000"/>
          <w:sz w:val="28"/>
          <w:szCs w:val="28"/>
        </w:rPr>
        <w:t>估价师证书扫描件。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（九）土地估价师执业10年以上人数：指在机构以土地估价师名义备案的执业10年以上土地估价师人数。</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w:t>
      </w:r>
      <w:proofErr w:type="gramStart"/>
      <w:r>
        <w:rPr>
          <w:rFonts w:ascii="仿宋" w:eastAsia="仿宋" w:hAnsi="仿宋" w:hint="eastAsia"/>
          <w:color w:val="000000"/>
          <w:sz w:val="28"/>
          <w:szCs w:val="28"/>
        </w:rPr>
        <w:t>中估协和皖土协专家</w:t>
      </w:r>
      <w:proofErr w:type="gramEnd"/>
      <w:r>
        <w:rPr>
          <w:rFonts w:ascii="仿宋" w:eastAsia="仿宋" w:hAnsi="仿宋" w:hint="eastAsia"/>
          <w:color w:val="000000"/>
          <w:sz w:val="28"/>
          <w:szCs w:val="28"/>
        </w:rPr>
        <w:t>人数：指在机构执业且以土地估价师名义备案的受聘于</w:t>
      </w:r>
      <w:proofErr w:type="gramStart"/>
      <w:r>
        <w:rPr>
          <w:rFonts w:ascii="仿宋" w:eastAsia="仿宋" w:hAnsi="仿宋" w:hint="eastAsia"/>
          <w:color w:val="000000"/>
          <w:sz w:val="28"/>
          <w:szCs w:val="28"/>
        </w:rPr>
        <w:t>中估协和皖土协</w:t>
      </w:r>
      <w:proofErr w:type="gramEnd"/>
      <w:r>
        <w:rPr>
          <w:rFonts w:ascii="仿宋" w:eastAsia="仿宋" w:hAnsi="仿宋" w:hint="eastAsia"/>
          <w:color w:val="000000"/>
          <w:sz w:val="28"/>
          <w:szCs w:val="28"/>
        </w:rPr>
        <w:t>的专家（含青年专家）人数。请</w:t>
      </w:r>
      <w:proofErr w:type="gramStart"/>
      <w:r>
        <w:rPr>
          <w:rFonts w:ascii="仿宋" w:eastAsia="仿宋" w:hAnsi="仿宋" w:hint="eastAsia"/>
          <w:color w:val="000000"/>
          <w:sz w:val="28"/>
          <w:szCs w:val="28"/>
        </w:rPr>
        <w:t>附专家</w:t>
      </w:r>
      <w:proofErr w:type="gramEnd"/>
      <w:r>
        <w:rPr>
          <w:rFonts w:ascii="仿宋" w:eastAsia="仿宋" w:hAnsi="仿宋" w:hint="eastAsia"/>
          <w:color w:val="000000"/>
          <w:sz w:val="28"/>
          <w:szCs w:val="28"/>
        </w:rPr>
        <w:t>聘书扫描件。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（十一）资深会员人数：指在机构执业且以土地估价师名义备案</w:t>
      </w:r>
      <w:r>
        <w:rPr>
          <w:rFonts w:ascii="仿宋" w:eastAsia="仿宋" w:hAnsi="仿宋" w:hint="eastAsia"/>
          <w:color w:val="000000"/>
          <w:sz w:val="28"/>
          <w:szCs w:val="28"/>
        </w:rPr>
        <w:lastRenderedPageBreak/>
        <w:t>的</w:t>
      </w:r>
      <w:proofErr w:type="gramStart"/>
      <w:r>
        <w:rPr>
          <w:rFonts w:ascii="仿宋" w:eastAsia="仿宋" w:hAnsi="仿宋" w:hint="eastAsia"/>
          <w:color w:val="000000"/>
          <w:sz w:val="28"/>
          <w:szCs w:val="28"/>
        </w:rPr>
        <w:t>中估协</w:t>
      </w:r>
      <w:proofErr w:type="gramEnd"/>
      <w:r>
        <w:rPr>
          <w:rFonts w:ascii="仿宋" w:eastAsia="仿宋" w:hAnsi="仿宋" w:hint="eastAsia"/>
          <w:color w:val="000000"/>
          <w:sz w:val="28"/>
          <w:szCs w:val="28"/>
        </w:rPr>
        <w:t>资深会员人数。</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（十二）土地估价师高级职称人数：指在机构执业且以土地估价师名义备案的具有高级职称人数。请</w:t>
      </w:r>
      <w:proofErr w:type="gramStart"/>
      <w:r>
        <w:rPr>
          <w:rFonts w:ascii="仿宋" w:eastAsia="仿宋" w:hAnsi="仿宋" w:hint="eastAsia"/>
          <w:color w:val="000000"/>
          <w:sz w:val="28"/>
          <w:szCs w:val="28"/>
        </w:rPr>
        <w:t>附高级</w:t>
      </w:r>
      <w:proofErr w:type="gramEnd"/>
      <w:r>
        <w:rPr>
          <w:rFonts w:ascii="仿宋" w:eastAsia="仿宋" w:hAnsi="仿宋" w:hint="eastAsia"/>
          <w:color w:val="000000"/>
          <w:sz w:val="28"/>
          <w:szCs w:val="28"/>
        </w:rPr>
        <w:t>职称证书扫描件。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（十三）技术负责</w:t>
      </w:r>
      <w:proofErr w:type="gramStart"/>
      <w:r>
        <w:rPr>
          <w:rFonts w:ascii="仿宋" w:eastAsia="仿宋" w:hAnsi="仿宋" w:hint="eastAsia"/>
          <w:color w:val="000000"/>
          <w:sz w:val="28"/>
          <w:szCs w:val="28"/>
        </w:rPr>
        <w:t>人制</w:t>
      </w:r>
      <w:proofErr w:type="gramEnd"/>
      <w:r>
        <w:rPr>
          <w:rFonts w:ascii="仿宋" w:eastAsia="仿宋" w:hAnsi="仿宋" w:hint="eastAsia"/>
          <w:color w:val="000000"/>
          <w:sz w:val="28"/>
          <w:szCs w:val="28"/>
        </w:rPr>
        <w:t>：指在机构内是否设置专职的负责审核土地估价报告的总估价师或技术总监。如有请</w:t>
      </w:r>
      <w:proofErr w:type="gramStart"/>
      <w:r>
        <w:rPr>
          <w:rFonts w:ascii="仿宋" w:eastAsia="仿宋" w:hAnsi="仿宋" w:hint="eastAsia"/>
          <w:color w:val="000000"/>
          <w:sz w:val="28"/>
          <w:szCs w:val="28"/>
        </w:rPr>
        <w:t>附制度</w:t>
      </w:r>
      <w:proofErr w:type="gramEnd"/>
      <w:r>
        <w:rPr>
          <w:rFonts w:ascii="仿宋" w:eastAsia="仿宋" w:hAnsi="仿宋" w:hint="eastAsia"/>
          <w:color w:val="000000"/>
          <w:sz w:val="28"/>
          <w:szCs w:val="28"/>
        </w:rPr>
        <w:t>文本和任命书。</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（十四）报告审核制度：指估价报告三审制度，如有请</w:t>
      </w:r>
      <w:proofErr w:type="gramStart"/>
      <w:r>
        <w:rPr>
          <w:rFonts w:ascii="仿宋" w:eastAsia="仿宋" w:hAnsi="仿宋" w:hint="eastAsia"/>
          <w:color w:val="000000"/>
          <w:sz w:val="28"/>
          <w:szCs w:val="28"/>
        </w:rPr>
        <w:t>附制度</w:t>
      </w:r>
      <w:proofErr w:type="gramEnd"/>
      <w:r>
        <w:rPr>
          <w:rFonts w:ascii="仿宋" w:eastAsia="仿宋" w:hAnsi="仿宋" w:hint="eastAsia"/>
          <w:color w:val="000000"/>
          <w:sz w:val="28"/>
          <w:szCs w:val="28"/>
        </w:rPr>
        <w:t>文本扫描件。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（十五）内部主要管理制度：指企业内部人事、财务及估价报告归档等管理制度，如有请</w:t>
      </w:r>
      <w:proofErr w:type="gramStart"/>
      <w:r>
        <w:rPr>
          <w:rFonts w:ascii="仿宋" w:eastAsia="仿宋" w:hAnsi="仿宋" w:hint="eastAsia"/>
          <w:color w:val="000000"/>
          <w:sz w:val="28"/>
          <w:szCs w:val="28"/>
        </w:rPr>
        <w:t>附制度</w:t>
      </w:r>
      <w:proofErr w:type="gramEnd"/>
      <w:r>
        <w:rPr>
          <w:rFonts w:ascii="仿宋" w:eastAsia="仿宋" w:hAnsi="仿宋" w:hint="eastAsia"/>
          <w:color w:val="000000"/>
          <w:sz w:val="28"/>
          <w:szCs w:val="28"/>
        </w:rPr>
        <w:t>文本扫描件。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（十六）土地估价师继续教育：指在机构以土地估价师名义备案的完成继续教育年度学时情况。请附中</w:t>
      </w:r>
      <w:proofErr w:type="gramStart"/>
      <w:r>
        <w:rPr>
          <w:rFonts w:ascii="仿宋" w:eastAsia="仿宋" w:hAnsi="仿宋" w:hint="eastAsia"/>
          <w:color w:val="000000"/>
          <w:sz w:val="28"/>
          <w:szCs w:val="28"/>
        </w:rPr>
        <w:t>估协继续</w:t>
      </w:r>
      <w:proofErr w:type="gramEnd"/>
      <w:r>
        <w:rPr>
          <w:rFonts w:ascii="仿宋" w:eastAsia="仿宋" w:hAnsi="仿宋" w:hint="eastAsia"/>
          <w:color w:val="000000"/>
          <w:sz w:val="28"/>
          <w:szCs w:val="28"/>
        </w:rPr>
        <w:t>教育管理系统的相关截屏，如有必要可以加附《继续教育培训(编号:xxx-x)参加人员学时认定的通知》作为补充。</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（十七）是否按时足额缴纳会费：指机构是否按时足额向</w:t>
      </w:r>
      <w:proofErr w:type="gramStart"/>
      <w:r>
        <w:rPr>
          <w:rFonts w:ascii="仿宋" w:eastAsia="仿宋" w:hAnsi="仿宋" w:hint="eastAsia"/>
          <w:color w:val="000000"/>
          <w:sz w:val="28"/>
          <w:szCs w:val="28"/>
        </w:rPr>
        <w:t>皖土协</w:t>
      </w:r>
      <w:proofErr w:type="gramEnd"/>
      <w:r>
        <w:rPr>
          <w:rFonts w:ascii="仿宋" w:eastAsia="仿宋" w:hAnsi="仿宋" w:hint="eastAsia"/>
          <w:color w:val="000000"/>
          <w:sz w:val="28"/>
          <w:szCs w:val="28"/>
        </w:rPr>
        <w:t>交纳年度会费（团体、分公司及个人会费），如实上报分公司名称和数量。请附会费发票扫描件。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（十八）连续获得甲级资信次数：指自最近一次评级上溯，机构取得</w:t>
      </w:r>
      <w:proofErr w:type="gramStart"/>
      <w:r>
        <w:rPr>
          <w:rFonts w:ascii="仿宋" w:eastAsia="仿宋" w:hAnsi="仿宋" w:hint="eastAsia"/>
          <w:color w:val="000000"/>
          <w:sz w:val="28"/>
          <w:szCs w:val="28"/>
        </w:rPr>
        <w:t>皖土协</w:t>
      </w:r>
      <w:proofErr w:type="gramEnd"/>
      <w:r>
        <w:rPr>
          <w:rFonts w:ascii="仿宋" w:eastAsia="仿宋" w:hAnsi="仿宋" w:hint="eastAsia"/>
          <w:color w:val="000000"/>
          <w:sz w:val="28"/>
          <w:szCs w:val="28"/>
        </w:rPr>
        <w:t>甲级资信的次数（</w:t>
      </w:r>
      <w:proofErr w:type="gramStart"/>
      <w:r>
        <w:rPr>
          <w:rFonts w:ascii="仿宋" w:eastAsia="仿宋" w:hAnsi="仿宋" w:hint="eastAsia"/>
          <w:color w:val="000000"/>
          <w:sz w:val="28"/>
          <w:szCs w:val="28"/>
        </w:rPr>
        <w:t>中估协</w:t>
      </w:r>
      <w:proofErr w:type="gramEnd"/>
      <w:r>
        <w:rPr>
          <w:rFonts w:ascii="仿宋" w:eastAsia="仿宋" w:hAnsi="仿宋" w:hint="eastAsia"/>
          <w:color w:val="000000"/>
          <w:sz w:val="28"/>
          <w:szCs w:val="28"/>
        </w:rPr>
        <w:t>A级资信视同甲级）。请附甲级资信证书扫描件。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（十九）</w:t>
      </w:r>
      <w:r>
        <w:rPr>
          <w:rFonts w:ascii="仿宋" w:eastAsia="仿宋" w:hAnsi="仿宋" w:hint="eastAsia"/>
          <w:color w:val="000000"/>
          <w:sz w:val="28"/>
          <w:szCs w:val="28"/>
          <w:lang w:bidi="ar"/>
        </w:rPr>
        <w:t>参加西部援助计划</w:t>
      </w:r>
      <w:proofErr w:type="gramStart"/>
      <w:r>
        <w:rPr>
          <w:rFonts w:ascii="仿宋" w:eastAsia="仿宋" w:hAnsi="仿宋" w:hint="eastAsia"/>
          <w:color w:val="000000"/>
          <w:sz w:val="28"/>
          <w:szCs w:val="28"/>
          <w:lang w:bidi="ar"/>
        </w:rPr>
        <w:t>人次或</w:t>
      </w:r>
      <w:proofErr w:type="gramEnd"/>
      <w:r>
        <w:rPr>
          <w:rFonts w:ascii="仿宋" w:eastAsia="仿宋" w:hAnsi="仿宋" w:hint="eastAsia"/>
          <w:color w:val="000000"/>
          <w:sz w:val="28"/>
          <w:szCs w:val="28"/>
          <w:lang w:bidi="ar"/>
        </w:rPr>
        <w:t>美好乡村建设等公益活动人次：指机构在评级所属期，参加</w:t>
      </w:r>
      <w:proofErr w:type="gramStart"/>
      <w:r>
        <w:rPr>
          <w:rFonts w:ascii="仿宋" w:eastAsia="仿宋" w:hAnsi="仿宋" w:hint="eastAsia"/>
          <w:color w:val="000000"/>
          <w:sz w:val="28"/>
          <w:szCs w:val="28"/>
          <w:lang w:bidi="ar"/>
        </w:rPr>
        <w:t>中估协</w:t>
      </w:r>
      <w:proofErr w:type="gramEnd"/>
      <w:r>
        <w:rPr>
          <w:rFonts w:ascii="仿宋" w:eastAsia="仿宋" w:hAnsi="仿宋" w:hint="eastAsia"/>
          <w:color w:val="000000"/>
          <w:sz w:val="28"/>
          <w:szCs w:val="28"/>
          <w:lang w:bidi="ar"/>
        </w:rPr>
        <w:t>组织的西部援助计划的</w:t>
      </w:r>
      <w:proofErr w:type="gramStart"/>
      <w:r>
        <w:rPr>
          <w:rFonts w:ascii="仿宋" w:eastAsia="仿宋" w:hAnsi="仿宋" w:hint="eastAsia"/>
          <w:color w:val="000000"/>
          <w:sz w:val="28"/>
          <w:szCs w:val="28"/>
          <w:lang w:bidi="ar"/>
        </w:rPr>
        <w:t>人次或</w:t>
      </w:r>
      <w:proofErr w:type="gramEnd"/>
      <w:r>
        <w:rPr>
          <w:rFonts w:ascii="仿宋" w:eastAsia="仿宋" w:hAnsi="仿宋" w:hint="eastAsia"/>
          <w:color w:val="000000"/>
          <w:sz w:val="28"/>
          <w:szCs w:val="28"/>
          <w:lang w:bidi="ar"/>
        </w:rPr>
        <w:t>参加安徽省内外</w:t>
      </w:r>
      <w:r>
        <w:rPr>
          <w:rFonts w:ascii="宋体" w:hAnsi="宋体" w:cs="宋体" w:hint="eastAsia"/>
          <w:color w:val="000000"/>
          <w:sz w:val="28"/>
          <w:szCs w:val="28"/>
          <w:lang w:bidi="ar"/>
        </w:rPr>
        <w:t>美</w:t>
      </w:r>
      <w:r>
        <w:rPr>
          <w:rFonts w:ascii="仿宋" w:eastAsia="仿宋" w:hAnsi="仿宋" w:hint="eastAsia"/>
          <w:color w:val="000000"/>
          <w:sz w:val="28"/>
          <w:szCs w:val="28"/>
          <w:lang w:bidi="ar"/>
        </w:rPr>
        <w:t>好乡村建设等公益活动的人次。请附中</w:t>
      </w:r>
      <w:proofErr w:type="gramStart"/>
      <w:r>
        <w:rPr>
          <w:rFonts w:ascii="仿宋" w:eastAsia="仿宋" w:hAnsi="仿宋" w:hint="eastAsia"/>
          <w:color w:val="000000"/>
          <w:sz w:val="28"/>
          <w:szCs w:val="28"/>
          <w:lang w:bidi="ar"/>
        </w:rPr>
        <w:t>估协文件</w:t>
      </w:r>
      <w:proofErr w:type="gramEnd"/>
      <w:r>
        <w:rPr>
          <w:rFonts w:ascii="仿宋" w:eastAsia="仿宋" w:hAnsi="仿宋" w:hint="eastAsia"/>
          <w:color w:val="000000"/>
          <w:sz w:val="28"/>
          <w:szCs w:val="28"/>
          <w:lang w:bidi="ar"/>
        </w:rPr>
        <w:t>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（二十）党建活动：在年度评级所属期，有建立单位党组织，组织履行行业及社会责任的中国共产党或者民主党派活动；未建立单位党组织，党员以个人名义参加组织关系所在党组织活动的，请</w:t>
      </w:r>
      <w:proofErr w:type="gramStart"/>
      <w:r>
        <w:rPr>
          <w:rFonts w:ascii="仿宋" w:eastAsia="仿宋" w:hAnsi="仿宋" w:hint="eastAsia"/>
          <w:color w:val="000000"/>
          <w:sz w:val="28"/>
          <w:szCs w:val="28"/>
        </w:rPr>
        <w:t>附显示</w:t>
      </w:r>
      <w:proofErr w:type="gramEnd"/>
      <w:r>
        <w:rPr>
          <w:rFonts w:ascii="仿宋" w:eastAsia="仿宋" w:hAnsi="仿宋" w:hint="eastAsia"/>
          <w:color w:val="000000"/>
          <w:sz w:val="28"/>
          <w:szCs w:val="28"/>
        </w:rPr>
        <w:t>活动时间的相关证明。</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（二十一）参政议政：备案土地估价师是国家、省、市及以下党代会代表、人大代表、政协委员等，在年度评级所属期参政议政活动的，请</w:t>
      </w:r>
      <w:proofErr w:type="gramStart"/>
      <w:r>
        <w:rPr>
          <w:rFonts w:ascii="仿宋" w:eastAsia="仿宋" w:hAnsi="仿宋" w:hint="eastAsia"/>
          <w:color w:val="000000"/>
          <w:sz w:val="28"/>
          <w:szCs w:val="28"/>
        </w:rPr>
        <w:t>附显示</w:t>
      </w:r>
      <w:proofErr w:type="gramEnd"/>
      <w:r>
        <w:rPr>
          <w:rFonts w:ascii="仿宋" w:eastAsia="仿宋" w:hAnsi="仿宋" w:hint="eastAsia"/>
          <w:color w:val="000000"/>
          <w:sz w:val="28"/>
          <w:szCs w:val="28"/>
        </w:rPr>
        <w:t>活动时间的相关证明。</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（二十二）捐款、捐物等慈善活动：指在年度评级所属期，机构向社会、单位或个人捐款捐物等慈善活动，请附慈善机构出具的捐款、捐物相关证明扫描件。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（二十三）入选</w:t>
      </w:r>
      <w:proofErr w:type="gramStart"/>
      <w:r>
        <w:rPr>
          <w:rFonts w:ascii="仿宋" w:eastAsia="仿宋" w:hAnsi="仿宋" w:hint="eastAsia"/>
          <w:color w:val="000000"/>
          <w:sz w:val="28"/>
          <w:szCs w:val="28"/>
        </w:rPr>
        <w:t>中估协、皖土协专家</w:t>
      </w:r>
      <w:proofErr w:type="gramEnd"/>
      <w:r>
        <w:rPr>
          <w:rFonts w:ascii="仿宋" w:eastAsia="仿宋" w:hAnsi="仿宋" w:hint="eastAsia"/>
          <w:color w:val="000000"/>
          <w:sz w:val="28"/>
          <w:szCs w:val="28"/>
        </w:rPr>
        <w:t>数量：指机构所属专家，在年度评级所属期，参加协会组织的评审或论证等技术活动的专家人次数。请</w:t>
      </w:r>
      <w:proofErr w:type="gramStart"/>
      <w:r>
        <w:rPr>
          <w:rFonts w:ascii="仿宋" w:eastAsia="仿宋" w:hAnsi="仿宋" w:hint="eastAsia"/>
          <w:color w:val="000000"/>
          <w:sz w:val="28"/>
          <w:szCs w:val="28"/>
        </w:rPr>
        <w:t>附机构</w:t>
      </w:r>
      <w:proofErr w:type="gramEnd"/>
      <w:r>
        <w:rPr>
          <w:rFonts w:ascii="仿宋" w:eastAsia="仿宋" w:hAnsi="仿宋" w:hint="eastAsia"/>
          <w:color w:val="000000"/>
          <w:sz w:val="28"/>
          <w:szCs w:val="28"/>
        </w:rPr>
        <w:t>文字说明如实申报。</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（二十四）承担的课题项目：指机构在年度评级所属期，承担并通过验收的</w:t>
      </w:r>
      <w:proofErr w:type="gramStart"/>
      <w:r>
        <w:rPr>
          <w:rFonts w:ascii="仿宋" w:eastAsia="仿宋" w:hAnsi="仿宋" w:hint="eastAsia"/>
          <w:color w:val="000000"/>
          <w:sz w:val="28"/>
          <w:szCs w:val="28"/>
        </w:rPr>
        <w:t>中估协、皖土协</w:t>
      </w:r>
      <w:proofErr w:type="gramEnd"/>
      <w:r>
        <w:rPr>
          <w:rFonts w:ascii="仿宋" w:eastAsia="仿宋" w:hAnsi="仿宋" w:hint="eastAsia"/>
          <w:color w:val="000000"/>
          <w:sz w:val="28"/>
          <w:szCs w:val="28"/>
        </w:rPr>
        <w:t>的课题项目。请</w:t>
      </w:r>
      <w:proofErr w:type="gramStart"/>
      <w:r>
        <w:rPr>
          <w:rFonts w:ascii="仿宋" w:eastAsia="仿宋" w:hAnsi="仿宋" w:hint="eastAsia"/>
          <w:color w:val="000000"/>
          <w:sz w:val="28"/>
          <w:szCs w:val="28"/>
        </w:rPr>
        <w:t>附委托</w:t>
      </w:r>
      <w:proofErr w:type="gramEnd"/>
      <w:r>
        <w:rPr>
          <w:rFonts w:ascii="仿宋" w:eastAsia="仿宋" w:hAnsi="仿宋" w:hint="eastAsia"/>
          <w:color w:val="000000"/>
          <w:sz w:val="28"/>
          <w:szCs w:val="28"/>
        </w:rPr>
        <w:t>合同及成果验收资料等扫描件。</w:t>
      </w:r>
    </w:p>
    <w:p w:rsidR="00E4343F" w:rsidRDefault="00000000">
      <w:pPr>
        <w:spacing w:line="600" w:lineRule="exact"/>
        <w:ind w:firstLineChars="200" w:firstLine="560"/>
        <w:rPr>
          <w:rFonts w:ascii="仿宋" w:eastAsia="仿宋" w:hAnsi="仿宋" w:cs="仿宋_GB2312"/>
          <w:color w:val="000000"/>
          <w:kern w:val="0"/>
          <w:sz w:val="28"/>
          <w:szCs w:val="28"/>
          <w:lang w:val="zh-CN"/>
        </w:rPr>
      </w:pPr>
      <w:r>
        <w:rPr>
          <w:rFonts w:ascii="仿宋" w:eastAsia="仿宋" w:hAnsi="仿宋" w:hint="eastAsia"/>
          <w:color w:val="000000"/>
          <w:sz w:val="28"/>
          <w:szCs w:val="28"/>
        </w:rPr>
        <w:t>（二十五）</w:t>
      </w:r>
      <w:r>
        <w:rPr>
          <w:rFonts w:ascii="仿宋" w:eastAsia="仿宋" w:hAnsi="仿宋" w:cs="仿宋_GB2312" w:hint="eastAsia"/>
          <w:color w:val="000000"/>
          <w:kern w:val="0"/>
          <w:sz w:val="28"/>
          <w:szCs w:val="28"/>
          <w:lang w:val="zh-CN"/>
        </w:rPr>
        <w:t>机构学术水平建设：指</w:t>
      </w:r>
      <w:r>
        <w:rPr>
          <w:rFonts w:ascii="仿宋" w:eastAsia="仿宋" w:hAnsi="仿宋" w:hint="eastAsia"/>
          <w:color w:val="000000"/>
          <w:sz w:val="28"/>
          <w:szCs w:val="28"/>
        </w:rPr>
        <w:t>在年度评级所属期，</w:t>
      </w:r>
      <w:r>
        <w:rPr>
          <w:rFonts w:ascii="仿宋" w:eastAsia="仿宋" w:hAnsi="仿宋" w:cs="仿宋_GB2312" w:hint="eastAsia"/>
          <w:color w:val="000000"/>
          <w:kern w:val="0"/>
          <w:sz w:val="28"/>
          <w:szCs w:val="28"/>
          <w:lang w:val="zh-CN"/>
        </w:rPr>
        <w:t>带有机构署名并由机构备案土地估价师执笔的估价专业文章或论文篇次，参与</w:t>
      </w:r>
      <w:proofErr w:type="gramStart"/>
      <w:r>
        <w:rPr>
          <w:rFonts w:ascii="仿宋" w:eastAsia="仿宋" w:hAnsi="仿宋" w:cs="仿宋_GB2312" w:hint="eastAsia"/>
          <w:color w:val="000000"/>
          <w:kern w:val="0"/>
          <w:sz w:val="28"/>
          <w:szCs w:val="28"/>
          <w:lang w:val="zh-CN"/>
        </w:rPr>
        <w:t>皖土协技术</w:t>
      </w:r>
      <w:proofErr w:type="gramEnd"/>
      <w:r>
        <w:rPr>
          <w:rFonts w:ascii="仿宋" w:eastAsia="仿宋" w:hAnsi="仿宋" w:cs="仿宋_GB2312" w:hint="eastAsia"/>
          <w:color w:val="000000"/>
          <w:kern w:val="0"/>
          <w:sz w:val="28"/>
          <w:szCs w:val="28"/>
          <w:lang w:val="zh-CN"/>
        </w:rPr>
        <w:t>或管理标准类起草工作，在</w:t>
      </w:r>
      <w:proofErr w:type="gramStart"/>
      <w:r>
        <w:rPr>
          <w:rFonts w:ascii="仿宋" w:eastAsia="仿宋" w:hAnsi="仿宋" w:cs="仿宋_GB2312" w:hint="eastAsia"/>
          <w:color w:val="000000"/>
          <w:kern w:val="0"/>
          <w:sz w:val="28"/>
          <w:szCs w:val="28"/>
          <w:lang w:val="zh-CN"/>
        </w:rPr>
        <w:t>中估协、皖土协专业</w:t>
      </w:r>
      <w:proofErr w:type="gramEnd"/>
      <w:r>
        <w:rPr>
          <w:rFonts w:ascii="仿宋" w:eastAsia="仿宋" w:hAnsi="仿宋" w:cs="仿宋_GB2312" w:hint="eastAsia"/>
          <w:color w:val="000000"/>
          <w:kern w:val="0"/>
          <w:sz w:val="28"/>
          <w:szCs w:val="28"/>
          <w:lang w:val="zh-CN"/>
        </w:rPr>
        <w:t>刊物发表的篇次。请附目录清单，包括：发表刊物名称、发表时间、署名人、刊号等，并提供发表刊物</w:t>
      </w:r>
      <w:r>
        <w:rPr>
          <w:rFonts w:ascii="仿宋" w:eastAsia="仿宋" w:hAnsi="仿宋" w:hint="eastAsia"/>
          <w:color w:val="000000"/>
          <w:sz w:val="28"/>
          <w:szCs w:val="28"/>
        </w:rPr>
        <w:t>封面</w:t>
      </w:r>
      <w:r>
        <w:rPr>
          <w:rFonts w:ascii="仿宋" w:eastAsia="仿宋" w:hAnsi="仿宋" w:cs="仿宋_GB2312" w:hint="eastAsia"/>
          <w:color w:val="000000"/>
          <w:kern w:val="0"/>
          <w:sz w:val="28"/>
          <w:szCs w:val="28"/>
          <w:lang w:val="zh-CN"/>
        </w:rPr>
        <w:t>、杂志目录页及文章首页（包含机构、作者名称）扫描件。</w:t>
      </w:r>
    </w:p>
    <w:p w:rsidR="00E4343F" w:rsidRDefault="00000000">
      <w:pPr>
        <w:spacing w:line="600" w:lineRule="exact"/>
        <w:ind w:firstLineChars="200" w:firstLine="560"/>
        <w:rPr>
          <w:rFonts w:ascii="仿宋" w:eastAsia="仿宋" w:hAnsi="仿宋" w:cs="仿宋_GB2312"/>
          <w:color w:val="000000"/>
          <w:kern w:val="0"/>
          <w:sz w:val="28"/>
          <w:szCs w:val="28"/>
          <w:lang w:val="zh-CN"/>
        </w:rPr>
      </w:pPr>
      <w:r>
        <w:rPr>
          <w:rFonts w:ascii="仿宋" w:eastAsia="仿宋" w:hAnsi="仿宋" w:cs="仿宋_GB2312" w:hint="eastAsia"/>
          <w:color w:val="000000"/>
          <w:kern w:val="0"/>
          <w:sz w:val="28"/>
          <w:szCs w:val="28"/>
          <w:lang w:val="zh-CN"/>
        </w:rPr>
        <w:t>（二十六）地价动态监测项目：</w:t>
      </w:r>
      <w:r>
        <w:rPr>
          <w:rFonts w:ascii="仿宋" w:eastAsia="仿宋" w:hAnsi="仿宋" w:hint="eastAsia"/>
          <w:color w:val="000000"/>
          <w:sz w:val="28"/>
          <w:szCs w:val="28"/>
        </w:rPr>
        <w:t>指机构在年度评级所属期，</w:t>
      </w:r>
      <w:r>
        <w:rPr>
          <w:rFonts w:ascii="仿宋" w:eastAsia="仿宋" w:hAnsi="仿宋" w:cs="仿宋_GB2312" w:hint="eastAsia"/>
          <w:color w:val="000000"/>
          <w:kern w:val="0"/>
          <w:sz w:val="28"/>
          <w:szCs w:val="28"/>
          <w:lang w:val="zh-CN"/>
        </w:rPr>
        <w:t>承担</w:t>
      </w:r>
      <w:r>
        <w:rPr>
          <w:rFonts w:ascii="仿宋" w:eastAsia="仿宋" w:hAnsi="仿宋" w:cs="仿宋_GB2312" w:hint="eastAsia"/>
          <w:color w:val="000000"/>
          <w:kern w:val="0"/>
          <w:sz w:val="28"/>
          <w:szCs w:val="28"/>
          <w:lang w:val="zh-CN"/>
        </w:rPr>
        <w:lastRenderedPageBreak/>
        <w:t>国家级地价监测项目或省级地价监测项目的数量。请</w:t>
      </w:r>
      <w:proofErr w:type="gramStart"/>
      <w:r>
        <w:rPr>
          <w:rFonts w:ascii="仿宋" w:eastAsia="仿宋" w:hAnsi="仿宋" w:cs="仿宋_GB2312" w:hint="eastAsia"/>
          <w:color w:val="000000"/>
          <w:kern w:val="0"/>
          <w:sz w:val="28"/>
          <w:szCs w:val="28"/>
          <w:lang w:val="zh-CN"/>
        </w:rPr>
        <w:t>附委托</w:t>
      </w:r>
      <w:proofErr w:type="gramEnd"/>
      <w:r>
        <w:rPr>
          <w:rFonts w:ascii="仿宋" w:eastAsia="仿宋" w:hAnsi="仿宋" w:cs="仿宋_GB2312" w:hint="eastAsia"/>
          <w:color w:val="000000"/>
          <w:kern w:val="0"/>
          <w:sz w:val="28"/>
          <w:szCs w:val="28"/>
          <w:lang w:val="zh-CN"/>
        </w:rPr>
        <w:t>合同及成果验收资料等扫描件。</w:t>
      </w:r>
    </w:p>
    <w:p w:rsidR="00E4343F" w:rsidRDefault="00000000">
      <w:pPr>
        <w:spacing w:line="600" w:lineRule="exact"/>
        <w:ind w:firstLineChars="200" w:firstLine="560"/>
        <w:rPr>
          <w:rFonts w:ascii="仿宋" w:eastAsia="仿宋" w:hAnsi="仿宋" w:cs="仿宋_GB2312"/>
          <w:color w:val="000000"/>
          <w:kern w:val="0"/>
          <w:sz w:val="28"/>
          <w:szCs w:val="28"/>
          <w:lang w:val="zh-CN"/>
        </w:rPr>
      </w:pPr>
      <w:r>
        <w:rPr>
          <w:rFonts w:ascii="仿宋" w:eastAsia="仿宋" w:hAnsi="仿宋" w:cs="仿宋_GB2312" w:hint="eastAsia"/>
          <w:color w:val="000000"/>
          <w:kern w:val="0"/>
          <w:sz w:val="28"/>
          <w:szCs w:val="28"/>
          <w:lang w:val="zh-CN"/>
        </w:rPr>
        <w:t>（二十七）</w:t>
      </w:r>
      <w:r>
        <w:rPr>
          <w:rFonts w:ascii="仿宋" w:eastAsia="仿宋" w:hAnsi="仿宋" w:cs="仿宋_GB2312" w:hint="eastAsia"/>
          <w:color w:val="000000"/>
          <w:sz w:val="28"/>
          <w:szCs w:val="28"/>
          <w:lang w:val="zh-CN" w:bidi="ar"/>
        </w:rPr>
        <w:t>入选《安徽省优秀土地估价报告选编》：指机构</w:t>
      </w:r>
      <w:r>
        <w:rPr>
          <w:rFonts w:ascii="仿宋" w:eastAsia="仿宋" w:hAnsi="仿宋" w:hint="eastAsia"/>
          <w:color w:val="000000"/>
          <w:sz w:val="28"/>
          <w:szCs w:val="28"/>
          <w:lang w:bidi="ar"/>
        </w:rPr>
        <w:t>近5年有土地估价</w:t>
      </w:r>
      <w:r>
        <w:rPr>
          <w:rFonts w:ascii="仿宋" w:eastAsia="仿宋" w:hAnsi="仿宋" w:cs="仿宋_GB2312" w:hint="eastAsia"/>
          <w:color w:val="000000"/>
          <w:sz w:val="28"/>
          <w:szCs w:val="28"/>
          <w:lang w:val="zh-CN" w:bidi="ar"/>
        </w:rPr>
        <w:t>报告入选《安徽省优秀土地估价报告选编》，并注明入选报告是否节选或全选。请</w:t>
      </w:r>
      <w:proofErr w:type="gramStart"/>
      <w:r>
        <w:rPr>
          <w:rFonts w:ascii="仿宋" w:eastAsia="仿宋" w:hAnsi="仿宋" w:cs="仿宋_GB2312" w:hint="eastAsia"/>
          <w:color w:val="000000"/>
          <w:sz w:val="28"/>
          <w:szCs w:val="28"/>
          <w:lang w:val="zh-CN" w:bidi="ar"/>
        </w:rPr>
        <w:t>附皖土协相关</w:t>
      </w:r>
      <w:proofErr w:type="gramEnd"/>
      <w:r>
        <w:rPr>
          <w:rFonts w:ascii="仿宋" w:eastAsia="仿宋" w:hAnsi="仿宋" w:cs="仿宋_GB2312" w:hint="eastAsia"/>
          <w:color w:val="000000"/>
          <w:sz w:val="28"/>
          <w:szCs w:val="28"/>
          <w:lang w:val="zh-CN" w:bidi="ar"/>
        </w:rPr>
        <w:t>证明材料。</w:t>
      </w:r>
    </w:p>
    <w:p w:rsidR="00E4343F" w:rsidRDefault="00000000">
      <w:pPr>
        <w:spacing w:line="600" w:lineRule="exact"/>
        <w:ind w:firstLineChars="200" w:firstLine="560"/>
        <w:rPr>
          <w:rFonts w:ascii="仿宋" w:eastAsia="仿宋" w:hAnsi="仿宋" w:cs="仿宋_GB2312"/>
          <w:color w:val="000000"/>
          <w:kern w:val="0"/>
          <w:sz w:val="28"/>
          <w:szCs w:val="28"/>
          <w:lang w:val="zh-CN"/>
        </w:rPr>
      </w:pPr>
      <w:r>
        <w:rPr>
          <w:rFonts w:ascii="仿宋" w:eastAsia="仿宋" w:hAnsi="仿宋" w:hint="eastAsia"/>
          <w:color w:val="000000"/>
          <w:sz w:val="28"/>
          <w:szCs w:val="28"/>
        </w:rPr>
        <w:t>（二十八）行业贡献：指在年度评级所属期，</w:t>
      </w:r>
      <w:r>
        <w:rPr>
          <w:rFonts w:ascii="仿宋" w:eastAsia="仿宋" w:hAnsi="仿宋" w:cs="仿宋_GB2312" w:hint="eastAsia"/>
          <w:color w:val="000000"/>
          <w:kern w:val="0"/>
          <w:sz w:val="28"/>
          <w:szCs w:val="28"/>
          <w:lang w:val="zh-CN"/>
        </w:rPr>
        <w:t>机构参加</w:t>
      </w:r>
      <w:proofErr w:type="gramStart"/>
      <w:r>
        <w:rPr>
          <w:rFonts w:ascii="仿宋" w:eastAsia="仿宋" w:hAnsi="仿宋" w:cs="仿宋_GB2312" w:hint="eastAsia"/>
          <w:color w:val="000000"/>
          <w:kern w:val="0"/>
          <w:sz w:val="28"/>
          <w:szCs w:val="28"/>
          <w:lang w:val="zh-CN"/>
        </w:rPr>
        <w:t>皖土协、中估协</w:t>
      </w:r>
      <w:proofErr w:type="gramEnd"/>
      <w:r>
        <w:rPr>
          <w:rFonts w:ascii="仿宋" w:eastAsia="仿宋" w:hAnsi="仿宋" w:hint="eastAsia"/>
          <w:color w:val="000000"/>
          <w:sz w:val="28"/>
          <w:szCs w:val="28"/>
        </w:rPr>
        <w:t>组织的重点活动和</w:t>
      </w:r>
      <w:r>
        <w:rPr>
          <w:rFonts w:ascii="仿宋" w:eastAsia="仿宋" w:hAnsi="仿宋" w:cs="仿宋_GB2312" w:hint="eastAsia"/>
          <w:color w:val="000000"/>
          <w:kern w:val="0"/>
          <w:sz w:val="28"/>
          <w:szCs w:val="28"/>
          <w:lang w:val="zh-CN"/>
        </w:rPr>
        <w:t>其他活动情况（</w:t>
      </w:r>
      <w:r>
        <w:rPr>
          <w:rFonts w:ascii="仿宋" w:eastAsia="仿宋" w:hAnsi="仿宋" w:hint="eastAsia"/>
          <w:color w:val="000000"/>
          <w:sz w:val="28"/>
          <w:szCs w:val="28"/>
        </w:rPr>
        <w:t>评审或论证等技术活动除外</w:t>
      </w:r>
      <w:r>
        <w:rPr>
          <w:rFonts w:ascii="仿宋" w:eastAsia="仿宋" w:hAnsi="仿宋" w:cs="仿宋_GB2312" w:hint="eastAsia"/>
          <w:color w:val="000000"/>
          <w:kern w:val="0"/>
          <w:sz w:val="28"/>
          <w:szCs w:val="28"/>
          <w:lang w:val="zh-CN"/>
        </w:rPr>
        <w:t>）。请</w:t>
      </w:r>
      <w:proofErr w:type="gramStart"/>
      <w:r>
        <w:rPr>
          <w:rFonts w:ascii="仿宋" w:eastAsia="仿宋" w:hAnsi="仿宋" w:cs="仿宋_GB2312" w:hint="eastAsia"/>
          <w:color w:val="000000"/>
          <w:kern w:val="0"/>
          <w:sz w:val="28"/>
          <w:szCs w:val="28"/>
          <w:lang w:val="zh-CN"/>
        </w:rPr>
        <w:t>附</w:t>
      </w:r>
      <w:r>
        <w:rPr>
          <w:rFonts w:ascii="仿宋" w:eastAsia="仿宋" w:hAnsi="仿宋" w:hint="eastAsia"/>
          <w:color w:val="000000"/>
          <w:sz w:val="28"/>
          <w:szCs w:val="28"/>
        </w:rPr>
        <w:t>机构</w:t>
      </w:r>
      <w:proofErr w:type="gramEnd"/>
      <w:r>
        <w:rPr>
          <w:rFonts w:ascii="仿宋" w:eastAsia="仿宋" w:hAnsi="仿宋" w:hint="eastAsia"/>
          <w:color w:val="000000"/>
          <w:sz w:val="28"/>
          <w:szCs w:val="28"/>
        </w:rPr>
        <w:t>文字说明如实申报。</w:t>
      </w:r>
    </w:p>
    <w:p w:rsidR="00E4343F" w:rsidRDefault="00000000">
      <w:pPr>
        <w:spacing w:line="600" w:lineRule="exact"/>
        <w:ind w:firstLineChars="200" w:firstLine="560"/>
        <w:rPr>
          <w:rFonts w:ascii="仿宋" w:eastAsia="仿宋" w:hAnsi="仿宋" w:cs="仿宋_GB2312"/>
          <w:color w:val="000000"/>
          <w:kern w:val="0"/>
          <w:sz w:val="28"/>
          <w:szCs w:val="28"/>
          <w:lang w:val="zh-CN"/>
        </w:rPr>
      </w:pPr>
      <w:r>
        <w:rPr>
          <w:rFonts w:ascii="仿宋" w:eastAsia="仿宋" w:hAnsi="仿宋" w:hint="eastAsia"/>
          <w:color w:val="000000"/>
          <w:sz w:val="28"/>
          <w:szCs w:val="28"/>
        </w:rPr>
        <w:t>（二十九）</w:t>
      </w:r>
      <w:r>
        <w:rPr>
          <w:rFonts w:ascii="仿宋" w:eastAsia="仿宋" w:hAnsi="仿宋" w:cs="仿宋_GB2312" w:hint="eastAsia"/>
          <w:color w:val="000000"/>
          <w:kern w:val="0"/>
          <w:sz w:val="28"/>
          <w:szCs w:val="28"/>
          <w:lang w:val="zh-CN"/>
        </w:rPr>
        <w:t>土地评估总面积：指</w:t>
      </w:r>
      <w:r>
        <w:rPr>
          <w:rFonts w:ascii="仿宋" w:eastAsia="仿宋" w:hAnsi="仿宋" w:hint="eastAsia"/>
          <w:color w:val="000000"/>
          <w:sz w:val="28"/>
          <w:szCs w:val="28"/>
        </w:rPr>
        <w:t>在年度评级所属期，</w:t>
      </w:r>
      <w:r>
        <w:rPr>
          <w:rFonts w:ascii="仿宋" w:eastAsia="仿宋" w:hAnsi="仿宋" w:cs="仿宋_GB2312" w:hint="eastAsia"/>
          <w:color w:val="000000"/>
          <w:kern w:val="0"/>
          <w:sz w:val="28"/>
          <w:szCs w:val="28"/>
          <w:lang w:val="zh-CN"/>
        </w:rPr>
        <w:t>土地评估业绩的面积总额，该数据应与土地估价报告备案系统、城市地价动态监测备案系统和基准地价备案系统数据一致，</w:t>
      </w:r>
      <w:proofErr w:type="gramStart"/>
      <w:r>
        <w:rPr>
          <w:rFonts w:ascii="仿宋" w:eastAsia="仿宋" w:hAnsi="仿宋" w:cs="仿宋_GB2312" w:hint="eastAsia"/>
          <w:color w:val="000000"/>
          <w:kern w:val="0"/>
          <w:sz w:val="28"/>
          <w:szCs w:val="28"/>
          <w:lang w:val="zh-CN"/>
        </w:rPr>
        <w:t>请机构</w:t>
      </w:r>
      <w:proofErr w:type="gramEnd"/>
      <w:r>
        <w:rPr>
          <w:rFonts w:ascii="仿宋" w:eastAsia="仿宋" w:hAnsi="仿宋" w:cs="仿宋_GB2312" w:hint="eastAsia"/>
          <w:color w:val="000000"/>
          <w:kern w:val="0"/>
          <w:sz w:val="28"/>
          <w:szCs w:val="28"/>
          <w:lang w:val="zh-CN"/>
        </w:rPr>
        <w:t>如实上报。</w:t>
      </w:r>
    </w:p>
    <w:p w:rsidR="00E4343F" w:rsidRDefault="00000000">
      <w:pPr>
        <w:autoSpaceDE w:val="0"/>
        <w:autoSpaceDN w:val="0"/>
        <w:adjustRightInd w:val="0"/>
        <w:spacing w:line="600" w:lineRule="exact"/>
        <w:ind w:firstLineChars="200" w:firstLine="560"/>
        <w:rPr>
          <w:rFonts w:ascii="仿宋" w:eastAsia="仿宋" w:hAnsi="仿宋" w:cs="仿宋_GB2312"/>
          <w:color w:val="000000"/>
          <w:kern w:val="0"/>
          <w:sz w:val="28"/>
          <w:szCs w:val="28"/>
          <w:lang w:val="zh-CN"/>
        </w:rPr>
      </w:pPr>
      <w:r>
        <w:rPr>
          <w:rFonts w:ascii="仿宋" w:eastAsia="仿宋" w:hAnsi="仿宋" w:hint="eastAsia"/>
          <w:color w:val="000000"/>
          <w:sz w:val="28"/>
          <w:szCs w:val="28"/>
        </w:rPr>
        <w:t>（三十）</w:t>
      </w:r>
      <w:r>
        <w:rPr>
          <w:rFonts w:ascii="仿宋" w:eastAsia="仿宋" w:hAnsi="仿宋" w:cs="仿宋_GB2312" w:hint="eastAsia"/>
          <w:color w:val="000000"/>
          <w:kern w:val="0"/>
          <w:sz w:val="28"/>
          <w:szCs w:val="28"/>
          <w:lang w:val="zh-CN"/>
        </w:rPr>
        <w:t>土地评估</w:t>
      </w:r>
      <w:r>
        <w:rPr>
          <w:rFonts w:ascii="仿宋" w:eastAsia="仿宋" w:hAnsi="仿宋" w:hint="eastAsia"/>
          <w:color w:val="000000"/>
          <w:sz w:val="28"/>
          <w:szCs w:val="28"/>
        </w:rPr>
        <w:t>备案报告数量：指在年度评级所属期，</w:t>
      </w:r>
      <w:r>
        <w:rPr>
          <w:rFonts w:ascii="仿宋" w:eastAsia="仿宋" w:hAnsi="仿宋" w:cs="仿宋_GB2312" w:hint="eastAsia"/>
          <w:color w:val="000000"/>
          <w:kern w:val="0"/>
          <w:sz w:val="28"/>
          <w:szCs w:val="28"/>
          <w:lang w:val="zh-CN"/>
        </w:rPr>
        <w:t>在土地估价报告备案系统和城市地价动态监测备案系统上传的土地估价报告数量，</w:t>
      </w:r>
      <w:proofErr w:type="gramStart"/>
      <w:r>
        <w:rPr>
          <w:rFonts w:ascii="仿宋" w:eastAsia="仿宋" w:hAnsi="仿宋" w:cs="仿宋_GB2312" w:hint="eastAsia"/>
          <w:color w:val="000000"/>
          <w:kern w:val="0"/>
          <w:sz w:val="28"/>
          <w:szCs w:val="28"/>
          <w:lang w:val="zh-CN"/>
        </w:rPr>
        <w:t>请机构</w:t>
      </w:r>
      <w:proofErr w:type="gramEnd"/>
      <w:r>
        <w:rPr>
          <w:rFonts w:ascii="仿宋" w:eastAsia="仿宋" w:hAnsi="仿宋" w:cs="仿宋_GB2312" w:hint="eastAsia"/>
          <w:color w:val="000000"/>
          <w:kern w:val="0"/>
          <w:sz w:val="28"/>
          <w:szCs w:val="28"/>
          <w:lang w:val="zh-CN"/>
        </w:rPr>
        <w:t>如实上报。</w:t>
      </w:r>
    </w:p>
    <w:p w:rsidR="00E4343F" w:rsidRDefault="00000000">
      <w:pPr>
        <w:spacing w:line="600" w:lineRule="exact"/>
        <w:ind w:firstLineChars="200" w:firstLine="560"/>
        <w:rPr>
          <w:rFonts w:ascii="仿宋" w:eastAsia="仿宋" w:hAnsi="仿宋" w:cs="仿宋_GB2312"/>
          <w:color w:val="000000"/>
          <w:kern w:val="0"/>
          <w:sz w:val="28"/>
          <w:szCs w:val="28"/>
        </w:rPr>
      </w:pPr>
      <w:r>
        <w:rPr>
          <w:rFonts w:ascii="仿宋" w:eastAsia="仿宋" w:hAnsi="仿宋" w:hint="eastAsia"/>
          <w:color w:val="000000"/>
          <w:sz w:val="28"/>
          <w:szCs w:val="28"/>
        </w:rPr>
        <w:t>（三十一）</w:t>
      </w:r>
      <w:r>
        <w:rPr>
          <w:rFonts w:ascii="仿宋" w:eastAsia="仿宋" w:hAnsi="仿宋" w:cs="仿宋_GB2312" w:hint="eastAsia"/>
          <w:color w:val="000000"/>
          <w:kern w:val="0"/>
          <w:sz w:val="28"/>
          <w:szCs w:val="28"/>
        </w:rPr>
        <w:t>承担重大项目及基础技术项目情况：</w:t>
      </w:r>
    </w:p>
    <w:p w:rsidR="00E4343F" w:rsidRDefault="00000000">
      <w:pPr>
        <w:spacing w:line="600" w:lineRule="exact"/>
        <w:ind w:firstLineChars="200" w:firstLine="560"/>
        <w:rPr>
          <w:rFonts w:ascii="仿宋" w:eastAsia="仿宋" w:hAnsi="仿宋" w:cs="仿宋_GB2312"/>
          <w:color w:val="000000"/>
          <w:kern w:val="0"/>
          <w:sz w:val="28"/>
          <w:szCs w:val="28"/>
          <w:lang w:val="zh-CN"/>
        </w:rPr>
      </w:pPr>
      <w:r>
        <w:rPr>
          <w:rFonts w:ascii="仿宋" w:eastAsia="仿宋" w:hAnsi="仿宋" w:cs="仿宋_GB2312" w:hint="eastAsia"/>
          <w:color w:val="000000"/>
          <w:kern w:val="0"/>
          <w:sz w:val="28"/>
          <w:szCs w:val="28"/>
          <w:lang w:val="zh-CN"/>
        </w:rPr>
        <w:t>重大项目土地评估数量：指</w:t>
      </w:r>
      <w:r>
        <w:rPr>
          <w:rFonts w:ascii="仿宋" w:eastAsia="仿宋" w:hAnsi="仿宋" w:hint="eastAsia"/>
          <w:color w:val="000000"/>
          <w:sz w:val="28"/>
          <w:szCs w:val="28"/>
        </w:rPr>
        <w:t>在年度评级所属期，</w:t>
      </w:r>
      <w:r>
        <w:rPr>
          <w:rFonts w:ascii="仿宋" w:eastAsia="仿宋" w:hAnsi="仿宋" w:cs="仿宋_GB2312" w:hint="eastAsia"/>
          <w:color w:val="000000"/>
          <w:kern w:val="0"/>
          <w:sz w:val="28"/>
          <w:szCs w:val="28"/>
          <w:lang w:val="zh-CN"/>
        </w:rPr>
        <w:t>担任符合《重大项目土地评估指引》（</w:t>
      </w:r>
      <w:proofErr w:type="gramStart"/>
      <w:r>
        <w:rPr>
          <w:rFonts w:ascii="仿宋" w:eastAsia="仿宋" w:hAnsi="仿宋" w:cs="仿宋_GB2312" w:hint="eastAsia"/>
          <w:color w:val="000000"/>
          <w:kern w:val="0"/>
          <w:sz w:val="28"/>
          <w:szCs w:val="28"/>
          <w:lang w:val="zh-CN"/>
        </w:rPr>
        <w:t>中估协</w:t>
      </w:r>
      <w:proofErr w:type="gramEnd"/>
      <w:r>
        <w:rPr>
          <w:rFonts w:ascii="仿宋" w:eastAsia="仿宋" w:hAnsi="仿宋" w:cs="仿宋_GB2312" w:hint="eastAsia"/>
          <w:color w:val="000000"/>
          <w:kern w:val="0"/>
          <w:sz w:val="28"/>
          <w:szCs w:val="28"/>
          <w:lang w:val="zh-CN"/>
        </w:rPr>
        <w:t>发</w:t>
      </w:r>
      <w:r>
        <w:rPr>
          <w:rFonts w:ascii="仿宋" w:eastAsia="仿宋" w:hAnsi="仿宋" w:hint="eastAsia"/>
          <w:color w:val="000000"/>
          <w:sz w:val="28"/>
          <w:szCs w:val="28"/>
        </w:rPr>
        <w:t>〔</w:t>
      </w:r>
      <w:r>
        <w:rPr>
          <w:rFonts w:ascii="仿宋" w:eastAsia="仿宋" w:hAnsi="仿宋"/>
          <w:color w:val="000000"/>
          <w:sz w:val="28"/>
          <w:szCs w:val="28"/>
        </w:rPr>
        <w:t>2005</w:t>
      </w:r>
      <w:r>
        <w:rPr>
          <w:rFonts w:ascii="仿宋" w:eastAsia="仿宋" w:hAnsi="仿宋" w:hint="eastAsia"/>
          <w:color w:val="000000"/>
          <w:sz w:val="28"/>
          <w:szCs w:val="28"/>
        </w:rPr>
        <w:t>〕</w:t>
      </w:r>
      <w:r>
        <w:rPr>
          <w:rFonts w:ascii="仿宋" w:eastAsia="仿宋" w:hAnsi="仿宋"/>
          <w:color w:val="000000"/>
          <w:sz w:val="28"/>
          <w:szCs w:val="28"/>
        </w:rPr>
        <w:t>34</w:t>
      </w:r>
      <w:r>
        <w:rPr>
          <w:rFonts w:ascii="仿宋" w:eastAsia="仿宋" w:hAnsi="仿宋" w:hint="eastAsia"/>
          <w:color w:val="000000"/>
          <w:sz w:val="28"/>
          <w:szCs w:val="28"/>
        </w:rPr>
        <w:t>号</w:t>
      </w:r>
      <w:r>
        <w:rPr>
          <w:rFonts w:ascii="仿宋" w:eastAsia="仿宋" w:hAnsi="仿宋" w:cs="仿宋_GB2312" w:hint="eastAsia"/>
          <w:color w:val="000000"/>
          <w:kern w:val="0"/>
          <w:sz w:val="28"/>
          <w:szCs w:val="28"/>
          <w:lang w:val="zh-CN"/>
        </w:rPr>
        <w:t>）规定条件的土地估价项目总协调机构、参与机构的项目数量。请</w:t>
      </w:r>
      <w:proofErr w:type="gramStart"/>
      <w:r>
        <w:rPr>
          <w:rFonts w:ascii="仿宋" w:eastAsia="仿宋" w:hAnsi="仿宋" w:cs="仿宋_GB2312" w:hint="eastAsia"/>
          <w:color w:val="000000"/>
          <w:kern w:val="0"/>
          <w:sz w:val="28"/>
          <w:szCs w:val="28"/>
          <w:lang w:val="zh-CN"/>
        </w:rPr>
        <w:t>附项目</w:t>
      </w:r>
      <w:proofErr w:type="gramEnd"/>
      <w:r>
        <w:rPr>
          <w:rFonts w:ascii="仿宋" w:eastAsia="仿宋" w:hAnsi="仿宋" w:cs="仿宋_GB2312" w:hint="eastAsia"/>
          <w:color w:val="000000"/>
          <w:kern w:val="0"/>
          <w:sz w:val="28"/>
          <w:szCs w:val="28"/>
          <w:lang w:val="zh-CN"/>
        </w:rPr>
        <w:t>合同和相应的备案文件等扫描件。</w:t>
      </w:r>
    </w:p>
    <w:p w:rsidR="00E4343F" w:rsidRDefault="00000000">
      <w:pPr>
        <w:spacing w:line="600" w:lineRule="exact"/>
        <w:ind w:firstLineChars="200" w:firstLine="560"/>
        <w:rPr>
          <w:rFonts w:ascii="仿宋" w:eastAsia="仿宋" w:hAnsi="仿宋" w:cs="仿宋_GB2312"/>
          <w:color w:val="000000"/>
          <w:kern w:val="0"/>
          <w:sz w:val="28"/>
          <w:szCs w:val="28"/>
          <w:lang w:val="zh-CN"/>
        </w:rPr>
      </w:pPr>
      <w:r>
        <w:rPr>
          <w:rFonts w:ascii="仿宋" w:eastAsia="仿宋" w:hAnsi="仿宋" w:hint="eastAsia"/>
          <w:color w:val="000000"/>
          <w:sz w:val="28"/>
          <w:szCs w:val="28"/>
        </w:rPr>
        <w:t>承担基础技术项目情况：</w:t>
      </w:r>
      <w:r>
        <w:rPr>
          <w:rFonts w:ascii="仿宋" w:eastAsia="仿宋" w:hAnsi="仿宋" w:cs="仿宋_GB2312" w:hint="eastAsia"/>
          <w:color w:val="000000"/>
          <w:kern w:val="0"/>
          <w:sz w:val="28"/>
          <w:szCs w:val="28"/>
          <w:lang w:val="zh-CN"/>
        </w:rPr>
        <w:t>指</w:t>
      </w:r>
      <w:r>
        <w:rPr>
          <w:rFonts w:ascii="仿宋" w:eastAsia="仿宋" w:hAnsi="仿宋" w:hint="eastAsia"/>
          <w:color w:val="000000"/>
          <w:sz w:val="28"/>
          <w:szCs w:val="28"/>
        </w:rPr>
        <w:t>在年度评级所属期，机构承担土地分等定级、基准地价、标定地价、</w:t>
      </w:r>
      <w:proofErr w:type="gramStart"/>
      <w:r>
        <w:rPr>
          <w:rFonts w:ascii="仿宋" w:eastAsia="仿宋" w:hAnsi="仿宋" w:hint="eastAsia"/>
          <w:color w:val="000000"/>
          <w:sz w:val="28"/>
          <w:szCs w:val="28"/>
        </w:rPr>
        <w:t>征地区片综合</w:t>
      </w:r>
      <w:proofErr w:type="gramEnd"/>
      <w:r>
        <w:rPr>
          <w:rFonts w:ascii="仿宋" w:eastAsia="仿宋" w:hAnsi="仿宋" w:hint="eastAsia"/>
          <w:color w:val="000000"/>
          <w:sz w:val="28"/>
          <w:szCs w:val="28"/>
        </w:rPr>
        <w:t>地价、地价动态监测、土地集约节约评价、土地资产量核算等相关项目。请附自然资源部备案系统截屏、项目合同及成果验收资料扫描件。</w:t>
      </w:r>
    </w:p>
    <w:p w:rsidR="00E4343F" w:rsidRDefault="00000000">
      <w:pPr>
        <w:spacing w:line="600" w:lineRule="exact"/>
        <w:ind w:firstLineChars="200" w:firstLine="560"/>
        <w:rPr>
          <w:rFonts w:ascii="仿宋" w:eastAsia="仿宋" w:hAnsi="仿宋" w:cs="仿宋_GB2312"/>
          <w:color w:val="000000"/>
          <w:kern w:val="0"/>
          <w:sz w:val="28"/>
          <w:szCs w:val="28"/>
          <w:lang w:val="zh-CN"/>
        </w:rPr>
      </w:pPr>
      <w:r>
        <w:rPr>
          <w:rFonts w:ascii="仿宋" w:eastAsia="仿宋" w:hAnsi="仿宋" w:hint="eastAsia"/>
          <w:color w:val="000000"/>
          <w:sz w:val="28"/>
          <w:szCs w:val="28"/>
        </w:rPr>
        <w:lastRenderedPageBreak/>
        <w:t>（三十二）</w:t>
      </w:r>
      <w:r>
        <w:rPr>
          <w:rFonts w:ascii="仿宋" w:eastAsia="仿宋" w:hAnsi="仿宋" w:cs="仿宋_GB2312" w:hint="eastAsia"/>
          <w:color w:val="000000"/>
          <w:kern w:val="0"/>
          <w:sz w:val="28"/>
          <w:szCs w:val="28"/>
          <w:lang w:val="zh-CN"/>
        </w:rPr>
        <w:t>土地评估总额：指</w:t>
      </w:r>
      <w:r>
        <w:rPr>
          <w:rFonts w:ascii="仿宋" w:eastAsia="仿宋" w:hAnsi="仿宋" w:hint="eastAsia"/>
          <w:color w:val="000000"/>
          <w:sz w:val="28"/>
          <w:szCs w:val="28"/>
        </w:rPr>
        <w:t>在年度评级所属期，机构</w:t>
      </w:r>
      <w:r>
        <w:rPr>
          <w:rFonts w:ascii="仿宋" w:eastAsia="仿宋" w:hAnsi="仿宋" w:cs="仿宋_GB2312" w:hint="eastAsia"/>
          <w:color w:val="000000"/>
          <w:kern w:val="0"/>
          <w:sz w:val="28"/>
          <w:szCs w:val="28"/>
          <w:lang w:val="zh-CN"/>
        </w:rPr>
        <w:t>土地评估业绩的总额，该数据应与土地估价报告备案系统、城市地价动态监测备案系统和基准地价备案系统数据一致，机构如实上报。</w:t>
      </w:r>
    </w:p>
    <w:p w:rsidR="00E4343F" w:rsidRDefault="00000000">
      <w:pPr>
        <w:spacing w:line="600" w:lineRule="exact"/>
        <w:ind w:firstLineChars="200" w:firstLine="560"/>
        <w:rPr>
          <w:rFonts w:ascii="仿宋" w:eastAsia="仿宋" w:hAnsi="仿宋" w:cs="仿宋_GB2312"/>
          <w:color w:val="000000"/>
          <w:kern w:val="0"/>
          <w:sz w:val="28"/>
          <w:szCs w:val="28"/>
          <w:lang w:val="zh-CN"/>
        </w:rPr>
      </w:pPr>
      <w:r>
        <w:rPr>
          <w:rFonts w:ascii="仿宋" w:eastAsia="仿宋" w:hAnsi="仿宋" w:cs="仿宋_GB2312" w:hint="eastAsia"/>
          <w:color w:val="000000"/>
          <w:kern w:val="0"/>
          <w:sz w:val="28"/>
          <w:szCs w:val="28"/>
          <w:lang w:val="zh-CN"/>
        </w:rPr>
        <w:t>（三十</w:t>
      </w:r>
      <w:r>
        <w:rPr>
          <w:rFonts w:ascii="仿宋" w:eastAsia="仿宋" w:hAnsi="仿宋" w:cs="仿宋_GB2312" w:hint="eastAsia"/>
          <w:color w:val="000000"/>
          <w:kern w:val="0"/>
          <w:sz w:val="28"/>
          <w:szCs w:val="28"/>
        </w:rPr>
        <w:t>三</w:t>
      </w:r>
      <w:r>
        <w:rPr>
          <w:rFonts w:ascii="仿宋" w:eastAsia="仿宋" w:hAnsi="仿宋" w:cs="仿宋_GB2312" w:hint="eastAsia"/>
          <w:color w:val="000000"/>
          <w:kern w:val="0"/>
          <w:sz w:val="28"/>
          <w:szCs w:val="28"/>
          <w:lang w:val="zh-CN"/>
        </w:rPr>
        <w:t>）土地评估总收入：指</w:t>
      </w:r>
      <w:r>
        <w:rPr>
          <w:rFonts w:ascii="仿宋" w:eastAsia="仿宋" w:hAnsi="仿宋" w:hint="eastAsia"/>
          <w:color w:val="000000"/>
          <w:sz w:val="28"/>
          <w:szCs w:val="28"/>
        </w:rPr>
        <w:t>在年度评级所属期，</w:t>
      </w:r>
      <w:r>
        <w:rPr>
          <w:rFonts w:ascii="仿宋" w:eastAsia="仿宋" w:hAnsi="仿宋" w:cs="仿宋_GB2312" w:hint="eastAsia"/>
          <w:color w:val="000000"/>
          <w:kern w:val="0"/>
          <w:sz w:val="28"/>
          <w:szCs w:val="28"/>
          <w:lang w:val="zh-CN"/>
        </w:rPr>
        <w:t>土地评估业绩的收入总额，该数据应与土地估价报告备案系统、城市地价动态监测备案系统和基准地价备案系统数据一致，</w:t>
      </w:r>
      <w:proofErr w:type="gramStart"/>
      <w:r>
        <w:rPr>
          <w:rFonts w:ascii="仿宋" w:eastAsia="仿宋" w:hAnsi="仿宋" w:cs="仿宋_GB2312" w:hint="eastAsia"/>
          <w:color w:val="000000"/>
          <w:kern w:val="0"/>
          <w:sz w:val="28"/>
          <w:szCs w:val="28"/>
          <w:lang w:val="zh-CN"/>
        </w:rPr>
        <w:t>请机构</w:t>
      </w:r>
      <w:proofErr w:type="gramEnd"/>
      <w:r>
        <w:rPr>
          <w:rFonts w:ascii="仿宋" w:eastAsia="仿宋" w:hAnsi="仿宋" w:cs="仿宋_GB2312" w:hint="eastAsia"/>
          <w:color w:val="000000"/>
          <w:kern w:val="0"/>
          <w:sz w:val="28"/>
          <w:szCs w:val="28"/>
          <w:lang w:val="zh-CN"/>
        </w:rPr>
        <w:t>如实上报，</w:t>
      </w:r>
      <w:r>
        <w:rPr>
          <w:rFonts w:ascii="仿宋" w:eastAsia="仿宋" w:hAnsi="仿宋" w:hint="eastAsia"/>
          <w:color w:val="000000"/>
          <w:sz w:val="28"/>
          <w:szCs w:val="28"/>
        </w:rPr>
        <w:t>请附</w:t>
      </w:r>
      <w:r>
        <w:rPr>
          <w:rFonts w:ascii="仿宋" w:eastAsia="仿宋" w:hAnsi="仿宋" w:cs="仿宋_GB2312" w:hint="eastAsia"/>
          <w:color w:val="000000"/>
          <w:kern w:val="0"/>
          <w:sz w:val="28"/>
          <w:szCs w:val="28"/>
          <w:lang w:val="zh-CN"/>
        </w:rPr>
        <w:t>上述备案系统截屏；基础技术项目和重大项目的，需提供项目发票等扫描件。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（三十四）机构年纳税额：指在年度评级所属期，机构在年度评级所属期的纳税总额。请附税务完税证明及纳税总额汇总表等材料扫描件。</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（三十五）附加项：专项给予合伙制企业另行加分项，但综合分累计不超过100分。</w:t>
      </w:r>
    </w:p>
    <w:p w:rsidR="00E4343F" w:rsidRDefault="00000000">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（三十六）减分项：指上个评级周期，机构受到相关部门或组织处罚的、本年度属于非公开处罚的、申报材料格式不规范的扣分项。</w:t>
      </w:r>
    </w:p>
    <w:p w:rsidR="00E4343F" w:rsidRDefault="00000000">
      <w:pPr>
        <w:spacing w:line="60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t>三、机构确认</w:t>
      </w:r>
    </w:p>
    <w:p w:rsidR="00E4343F" w:rsidRDefault="00000000">
      <w:pPr>
        <w:spacing w:line="600" w:lineRule="exact"/>
        <w:ind w:firstLineChars="200" w:firstLine="560"/>
        <w:rPr>
          <w:rFonts w:ascii="仿宋" w:eastAsia="仿宋" w:hAnsi="仿宋" w:cs="仿宋_GB2312"/>
          <w:color w:val="000000"/>
          <w:kern w:val="0"/>
          <w:sz w:val="28"/>
          <w:szCs w:val="28"/>
          <w:lang w:val="zh-CN"/>
        </w:rPr>
        <w:sectPr w:rsidR="00E4343F">
          <w:footerReference w:type="default" r:id="rId8"/>
          <w:pgSz w:w="11906" w:h="16838"/>
          <w:pgMar w:top="1440" w:right="1800" w:bottom="1440" w:left="1800" w:header="851" w:footer="992" w:gutter="0"/>
          <w:pgNumType w:fmt="numberInDash"/>
          <w:cols w:space="720"/>
          <w:docGrid w:type="lines" w:linePitch="312"/>
        </w:sectPr>
      </w:pPr>
      <w:r>
        <w:rPr>
          <w:rFonts w:ascii="仿宋" w:eastAsia="仿宋" w:hAnsi="仿宋" w:cs="仿宋_GB2312" w:hint="eastAsia"/>
          <w:color w:val="000000"/>
          <w:kern w:val="0"/>
          <w:sz w:val="28"/>
          <w:szCs w:val="28"/>
          <w:lang w:val="zh-CN"/>
        </w:rPr>
        <w:t>全部填写完毕，由机构法定代表人对所填信息进行承诺，并签字，加盖单位公章。</w:t>
      </w:r>
    </w:p>
    <w:bookmarkEnd w:id="0"/>
    <w:bookmarkEnd w:id="1"/>
    <w:bookmarkEnd w:id="2"/>
    <w:bookmarkEnd w:id="3"/>
    <w:p w:rsidR="00E4343F" w:rsidRDefault="00000000">
      <w:pPr>
        <w:tabs>
          <w:tab w:val="left" w:pos="8280"/>
        </w:tabs>
        <w:rPr>
          <w:rFonts w:ascii="仿宋" w:eastAsia="仿宋" w:hAnsi="仿宋"/>
          <w:color w:val="000000"/>
          <w:sz w:val="28"/>
          <w:szCs w:val="28"/>
        </w:rPr>
      </w:pPr>
      <w:r>
        <w:rPr>
          <w:rFonts w:ascii="仿宋" w:eastAsia="仿宋" w:hAnsi="仿宋" w:hint="eastAsia"/>
          <w:color w:val="000000"/>
          <w:sz w:val="28"/>
          <w:szCs w:val="28"/>
        </w:rPr>
        <w:lastRenderedPageBreak/>
        <w:t>附件2：</w:t>
      </w:r>
    </w:p>
    <w:p w:rsidR="00E4343F" w:rsidRDefault="00000000" w:rsidP="00667967">
      <w:pPr>
        <w:tabs>
          <w:tab w:val="left" w:pos="8280"/>
        </w:tabs>
        <w:spacing w:afterLines="50" w:after="156" w:line="600" w:lineRule="exact"/>
        <w:jc w:val="center"/>
        <w:rPr>
          <w:rFonts w:ascii="方正小标宋简体" w:eastAsia="方正小标宋简体" w:hAnsi="宋体"/>
          <w:b/>
          <w:bCs/>
          <w:color w:val="000000"/>
          <w:sz w:val="32"/>
          <w:szCs w:val="32"/>
        </w:rPr>
      </w:pPr>
      <w:r>
        <w:rPr>
          <w:rFonts w:ascii="方正小标宋简体" w:eastAsia="方正小标宋简体" w:hAnsi="宋体" w:hint="eastAsia"/>
          <w:b/>
          <w:bCs/>
          <w:color w:val="000000"/>
          <w:sz w:val="32"/>
          <w:szCs w:val="32"/>
        </w:rPr>
        <w:t>《安徽省土地评估机构资信评级综合分评审指标表》</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229"/>
        <w:gridCol w:w="709"/>
        <w:gridCol w:w="2551"/>
        <w:gridCol w:w="1134"/>
        <w:gridCol w:w="1418"/>
      </w:tblGrid>
      <w:tr w:rsidR="00E4343F">
        <w:trPr>
          <w:trHeight w:val="465"/>
        </w:trPr>
        <w:tc>
          <w:tcPr>
            <w:tcW w:w="1101" w:type="dxa"/>
            <w:vAlign w:val="center"/>
          </w:tcPr>
          <w:p w:rsidR="00E4343F" w:rsidRDefault="00000000">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科目</w:t>
            </w:r>
          </w:p>
        </w:tc>
        <w:tc>
          <w:tcPr>
            <w:tcW w:w="7229" w:type="dxa"/>
            <w:vAlign w:val="center"/>
          </w:tcPr>
          <w:p w:rsidR="00E4343F" w:rsidRDefault="00000000">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评审项目要素与得分</w:t>
            </w:r>
          </w:p>
        </w:tc>
        <w:tc>
          <w:tcPr>
            <w:tcW w:w="709" w:type="dxa"/>
            <w:vAlign w:val="center"/>
          </w:tcPr>
          <w:p w:rsidR="00E4343F" w:rsidRDefault="00000000">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满分</w:t>
            </w:r>
          </w:p>
        </w:tc>
        <w:tc>
          <w:tcPr>
            <w:tcW w:w="2551" w:type="dxa"/>
            <w:vAlign w:val="center"/>
          </w:tcPr>
          <w:p w:rsidR="00E4343F" w:rsidRDefault="00000000">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判定依据</w:t>
            </w:r>
          </w:p>
        </w:tc>
        <w:tc>
          <w:tcPr>
            <w:tcW w:w="1134" w:type="dxa"/>
            <w:vAlign w:val="center"/>
          </w:tcPr>
          <w:p w:rsidR="00E4343F" w:rsidRDefault="00000000">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评审人</w:t>
            </w:r>
          </w:p>
        </w:tc>
        <w:tc>
          <w:tcPr>
            <w:tcW w:w="1418" w:type="dxa"/>
            <w:vAlign w:val="center"/>
          </w:tcPr>
          <w:p w:rsidR="00E4343F" w:rsidRDefault="00000000">
            <w:pPr>
              <w:widowControl/>
              <w:jc w:val="center"/>
              <w:textAlignment w:val="center"/>
              <w:rPr>
                <w:rFonts w:ascii="黑体" w:eastAsia="黑体" w:hAnsi="宋体" w:cs="黑体"/>
                <w:b/>
                <w:bCs/>
                <w:color w:val="000000"/>
                <w:sz w:val="20"/>
                <w:szCs w:val="20"/>
              </w:rPr>
            </w:pPr>
            <w:r>
              <w:rPr>
                <w:rFonts w:ascii="黑体" w:eastAsia="黑体" w:hAnsi="宋体" w:cs="黑体" w:hint="eastAsia"/>
                <w:b/>
                <w:bCs/>
                <w:color w:val="000000"/>
                <w:kern w:val="0"/>
                <w:sz w:val="20"/>
                <w:szCs w:val="20"/>
                <w:lang w:bidi="ar"/>
              </w:rPr>
              <w:t>备注</w:t>
            </w:r>
          </w:p>
        </w:tc>
      </w:tr>
      <w:tr w:rsidR="00E4343F">
        <w:trPr>
          <w:trHeight w:val="1023"/>
        </w:trPr>
        <w:tc>
          <w:tcPr>
            <w:tcW w:w="1101" w:type="dxa"/>
            <w:vMerge w:val="restart"/>
            <w:vAlign w:val="center"/>
          </w:tcPr>
          <w:p w:rsidR="00E4343F" w:rsidRDefault="00000000">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机构</w:t>
            </w:r>
          </w:p>
          <w:p w:rsidR="00E4343F" w:rsidRDefault="00000000">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基本</w:t>
            </w:r>
          </w:p>
          <w:p w:rsidR="00E4343F" w:rsidRDefault="00000000">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情况</w:t>
            </w:r>
          </w:p>
          <w:p w:rsidR="00E4343F" w:rsidRDefault="00000000">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（10分）</w:t>
            </w: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（1）机构备案（注册）年限：</w:t>
            </w:r>
            <w:r>
              <w:rPr>
                <w:rFonts w:ascii="仿宋_GB2312" w:eastAsia="仿宋_GB2312" w:hAnsi="宋体" w:cs="仿宋_GB2312" w:hint="eastAsia"/>
                <w:b/>
                <w:bCs/>
                <w:color w:val="000000"/>
                <w:kern w:val="0"/>
                <w:sz w:val="20"/>
                <w:szCs w:val="20"/>
                <w:lang w:bidi="ar"/>
              </w:rPr>
              <w:t>公司形式</w:t>
            </w:r>
            <w:r>
              <w:rPr>
                <w:rFonts w:ascii="仿宋_GB2312" w:eastAsia="仿宋_GB2312" w:hAnsi="宋体" w:cs="仿宋_GB2312" w:hint="eastAsia"/>
                <w:color w:val="000000"/>
                <w:kern w:val="0"/>
                <w:sz w:val="20"/>
                <w:szCs w:val="20"/>
                <w:lang w:bidi="ar"/>
              </w:rPr>
              <w:t>执业机构：不足5年的0.5分，其他按照0.5分/每累计5年；</w:t>
            </w:r>
            <w:r>
              <w:rPr>
                <w:rFonts w:ascii="仿宋_GB2312" w:eastAsia="仿宋_GB2312" w:hAnsi="宋体" w:cs="仿宋_GB2312" w:hint="eastAsia"/>
                <w:b/>
                <w:bCs/>
                <w:color w:val="000000"/>
                <w:kern w:val="0"/>
                <w:sz w:val="20"/>
                <w:szCs w:val="20"/>
                <w:lang w:bidi="ar"/>
              </w:rPr>
              <w:t>合伙形式</w:t>
            </w:r>
            <w:r>
              <w:rPr>
                <w:rFonts w:ascii="仿宋_GB2312" w:eastAsia="仿宋_GB2312" w:hAnsi="宋体" w:cs="仿宋_GB2312" w:hint="eastAsia"/>
                <w:color w:val="000000"/>
                <w:kern w:val="0"/>
                <w:sz w:val="20"/>
                <w:szCs w:val="20"/>
                <w:lang w:bidi="ar"/>
              </w:rPr>
              <w:t>执业机构：不足2年的0.5分，其他0.5分/每累计2年。</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textAlignment w:val="center"/>
              <w:rPr>
                <w:rFonts w:ascii="仿宋_GB2312" w:eastAsia="仿宋_GB2312" w:hAnsi="宋体" w:cs="仿宋_GB2312"/>
                <w:color w:val="000000"/>
                <w:sz w:val="20"/>
                <w:szCs w:val="20"/>
              </w:rPr>
            </w:pPr>
            <w:proofErr w:type="gramStart"/>
            <w:r>
              <w:rPr>
                <w:rFonts w:ascii="仿宋_GB2312" w:eastAsia="仿宋_GB2312" w:hAnsi="宋体" w:cs="仿宋_GB2312" w:hint="eastAsia"/>
                <w:color w:val="000000"/>
                <w:kern w:val="0"/>
                <w:sz w:val="20"/>
                <w:szCs w:val="20"/>
                <w:lang w:bidi="ar"/>
              </w:rPr>
              <w:t>中估协</w:t>
            </w:r>
            <w:proofErr w:type="gramEnd"/>
            <w:r>
              <w:rPr>
                <w:rFonts w:ascii="仿宋_GB2312" w:eastAsia="仿宋_GB2312" w:hAnsi="宋体" w:cs="仿宋_GB2312" w:hint="eastAsia"/>
                <w:color w:val="000000"/>
                <w:kern w:val="0"/>
                <w:sz w:val="20"/>
                <w:szCs w:val="20"/>
                <w:lang w:bidi="ar"/>
              </w:rPr>
              <w:t>执业登记系统截屏或安徽省自然资源厅备案系统</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机构执业稳定性及专业素养沉淀</w:t>
            </w:r>
          </w:p>
        </w:tc>
      </w:tr>
      <w:tr w:rsidR="00E4343F">
        <w:trPr>
          <w:trHeight w:val="732"/>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（2）注册资金：</w:t>
            </w:r>
            <w:r>
              <w:rPr>
                <w:rFonts w:ascii="仿宋_GB2312" w:eastAsia="仿宋_GB2312" w:hAnsi="宋体" w:cs="仿宋_GB2312" w:hint="eastAsia"/>
                <w:b/>
                <w:bCs/>
                <w:color w:val="000000"/>
                <w:kern w:val="0"/>
                <w:sz w:val="20"/>
                <w:szCs w:val="20"/>
                <w:lang w:bidi="ar"/>
              </w:rPr>
              <w:t>公司形式</w:t>
            </w:r>
            <w:r>
              <w:rPr>
                <w:rStyle w:val="font71"/>
                <w:rFonts w:hAnsi="宋体" w:hint="default"/>
                <w:lang w:bidi="ar"/>
              </w:rPr>
              <w:t>执业机构：</w:t>
            </w:r>
            <w:r>
              <w:rPr>
                <w:rStyle w:val="font61"/>
                <w:rFonts w:hint="default"/>
                <w:lang w:bidi="ar"/>
              </w:rPr>
              <w:t>≥</w:t>
            </w:r>
            <w:r>
              <w:rPr>
                <w:rStyle w:val="font71"/>
                <w:rFonts w:hAnsi="宋体" w:hint="default"/>
                <w:lang w:bidi="ar"/>
              </w:rPr>
              <w:t>100万/1分，</w:t>
            </w:r>
            <w:r>
              <w:rPr>
                <w:rStyle w:val="font61"/>
                <w:rFonts w:hint="default"/>
                <w:lang w:bidi="ar"/>
              </w:rPr>
              <w:t>≥</w:t>
            </w:r>
            <w:r>
              <w:rPr>
                <w:rStyle w:val="font71"/>
                <w:rFonts w:hAnsi="宋体" w:hint="default"/>
                <w:lang w:bidi="ar"/>
              </w:rPr>
              <w:t>200万/2分；</w:t>
            </w:r>
            <w:r>
              <w:rPr>
                <w:rFonts w:ascii="仿宋_GB2312" w:eastAsia="仿宋_GB2312" w:hAnsi="宋体" w:cs="仿宋_GB2312" w:hint="eastAsia"/>
                <w:b/>
                <w:bCs/>
                <w:color w:val="000000"/>
                <w:kern w:val="0"/>
                <w:sz w:val="20"/>
                <w:szCs w:val="20"/>
                <w:lang w:bidi="ar"/>
              </w:rPr>
              <w:t>合伙形式</w:t>
            </w:r>
            <w:r>
              <w:rPr>
                <w:rStyle w:val="font71"/>
                <w:rFonts w:hAnsi="宋体" w:hint="default"/>
                <w:lang w:bidi="ar"/>
              </w:rPr>
              <w:t>执业机构：</w:t>
            </w:r>
            <w:r>
              <w:rPr>
                <w:rStyle w:val="font61"/>
                <w:rFonts w:hint="default"/>
                <w:lang w:bidi="ar"/>
              </w:rPr>
              <w:t>≥</w:t>
            </w:r>
            <w:r>
              <w:rPr>
                <w:rStyle w:val="font71"/>
                <w:rFonts w:hAnsi="宋体" w:hint="default"/>
                <w:lang w:bidi="ar"/>
              </w:rPr>
              <w:t>30万/1分，</w:t>
            </w:r>
            <w:r>
              <w:rPr>
                <w:rStyle w:val="font61"/>
                <w:rFonts w:hint="default"/>
                <w:lang w:bidi="ar"/>
              </w:rPr>
              <w:t>≥</w:t>
            </w:r>
            <w:r>
              <w:rPr>
                <w:rStyle w:val="font71"/>
                <w:rFonts w:hAnsi="宋体" w:hint="default"/>
                <w:lang w:bidi="ar"/>
              </w:rPr>
              <w:t>50万/2分。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营业执照</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抗风险能力</w:t>
            </w:r>
          </w:p>
        </w:tc>
      </w:tr>
      <w:tr w:rsidR="00E4343F">
        <w:trPr>
          <w:trHeight w:val="73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（3）股权结构专业化：备案评估师持股比例超过2/3的0.5分，备案土地估价师持股比例超过2/3的2分。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textAlignment w:val="center"/>
              <w:rPr>
                <w:rFonts w:ascii="仿宋_GB2312" w:eastAsia="仿宋_GB2312" w:hAnsi="宋体" w:cs="宋体"/>
                <w:color w:val="000000"/>
                <w:sz w:val="20"/>
                <w:szCs w:val="20"/>
              </w:rPr>
            </w:pPr>
            <w:r>
              <w:rPr>
                <w:rFonts w:ascii="仿宋_GB2312" w:eastAsia="仿宋_GB2312" w:hAnsi="宋体" w:cs="仿宋_GB2312" w:hint="eastAsia"/>
                <w:color w:val="000000"/>
                <w:kern w:val="0"/>
                <w:sz w:val="20"/>
                <w:szCs w:val="20"/>
                <w:lang w:bidi="ar"/>
              </w:rPr>
              <w:t>市场监管部门加盖查档公章的股东持股比例证明</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Merge w:val="restart"/>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是</w:t>
            </w:r>
            <w:proofErr w:type="gramStart"/>
            <w:r>
              <w:rPr>
                <w:rFonts w:ascii="仿宋_GB2312" w:eastAsia="仿宋_GB2312" w:hAnsi="宋体" w:cs="仿宋_GB2312" w:hint="eastAsia"/>
                <w:color w:val="000000"/>
                <w:kern w:val="0"/>
                <w:sz w:val="20"/>
                <w:szCs w:val="20"/>
                <w:lang w:bidi="ar"/>
              </w:rPr>
              <w:t>土估协行业</w:t>
            </w:r>
            <w:proofErr w:type="gramEnd"/>
            <w:r>
              <w:rPr>
                <w:rFonts w:ascii="仿宋_GB2312" w:eastAsia="仿宋_GB2312" w:hAnsi="宋体" w:cs="仿宋_GB2312" w:hint="eastAsia"/>
                <w:color w:val="000000"/>
                <w:kern w:val="0"/>
                <w:sz w:val="20"/>
                <w:szCs w:val="20"/>
                <w:lang w:bidi="ar"/>
              </w:rPr>
              <w:t>资信评级</w:t>
            </w:r>
          </w:p>
        </w:tc>
      </w:tr>
      <w:tr w:rsidR="00E4343F">
        <w:trPr>
          <w:trHeight w:val="73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（4）法定代表人：法定代表人为备案评估师的得0.5分，为备案土地估价师的得1分。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1分</w:t>
            </w:r>
          </w:p>
        </w:tc>
        <w:tc>
          <w:tcPr>
            <w:tcW w:w="2551" w:type="dxa"/>
            <w:vAlign w:val="center"/>
          </w:tcPr>
          <w:p w:rsidR="00E4343F" w:rsidRDefault="00000000">
            <w:pPr>
              <w:widowControl/>
              <w:textAlignment w:val="center"/>
              <w:rPr>
                <w:rFonts w:ascii="仿宋_GB2312" w:eastAsia="仿宋_GB2312" w:hAnsi="宋体" w:cs="宋体"/>
                <w:color w:val="000000"/>
                <w:sz w:val="20"/>
                <w:szCs w:val="20"/>
              </w:rPr>
            </w:pPr>
            <w:r>
              <w:rPr>
                <w:rFonts w:ascii="仿宋_GB2312" w:eastAsia="仿宋_GB2312" w:hAnsi="宋体" w:cs="仿宋_GB2312" w:hint="eastAsia"/>
                <w:color w:val="000000"/>
                <w:kern w:val="0"/>
                <w:sz w:val="20"/>
                <w:szCs w:val="20"/>
                <w:lang w:bidi="ar"/>
              </w:rPr>
              <w:t>工商登记信息、</w:t>
            </w:r>
            <w:proofErr w:type="gramStart"/>
            <w:r>
              <w:rPr>
                <w:rFonts w:ascii="仿宋_GB2312" w:eastAsia="仿宋_GB2312" w:hAnsi="宋体" w:cs="仿宋_GB2312" w:hint="eastAsia"/>
                <w:color w:val="000000"/>
                <w:kern w:val="0"/>
                <w:sz w:val="20"/>
                <w:szCs w:val="20"/>
                <w:lang w:bidi="ar"/>
              </w:rPr>
              <w:t>皖土协会</w:t>
            </w:r>
            <w:proofErr w:type="gramEnd"/>
            <w:r>
              <w:rPr>
                <w:rFonts w:ascii="仿宋_GB2312" w:eastAsia="仿宋_GB2312" w:hAnsi="宋体" w:cs="仿宋_GB2312" w:hint="eastAsia"/>
                <w:color w:val="000000"/>
                <w:kern w:val="0"/>
                <w:sz w:val="20"/>
                <w:szCs w:val="20"/>
                <w:lang w:bidi="ar"/>
              </w:rPr>
              <w:t>员管理系统</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Merge/>
            <w:vAlign w:val="center"/>
          </w:tcPr>
          <w:p w:rsidR="00E4343F" w:rsidRDefault="00E4343F">
            <w:pPr>
              <w:widowControl/>
              <w:jc w:val="center"/>
              <w:textAlignment w:val="center"/>
              <w:rPr>
                <w:rFonts w:ascii="仿宋_GB2312" w:eastAsia="仿宋_GB2312" w:hAnsi="宋体" w:cs="仿宋_GB2312"/>
                <w:color w:val="000000"/>
                <w:kern w:val="0"/>
                <w:sz w:val="20"/>
                <w:szCs w:val="20"/>
                <w:lang w:bidi="ar"/>
              </w:rPr>
            </w:pPr>
          </w:p>
        </w:tc>
      </w:tr>
      <w:tr w:rsidR="00E4343F">
        <w:trPr>
          <w:trHeight w:val="377"/>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（5）参加社会保险人数： 0.1分/人。</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缴纳社保凭证</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机构义务</w:t>
            </w:r>
          </w:p>
        </w:tc>
      </w:tr>
      <w:tr w:rsidR="00E4343F">
        <w:trPr>
          <w:trHeight w:val="73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（6）职业风险控制情况：按要求持续计提职业风险金</w:t>
            </w:r>
            <w:r>
              <w:rPr>
                <w:rStyle w:val="font81"/>
                <w:rFonts w:hint="default"/>
                <w:lang w:bidi="ar"/>
              </w:rPr>
              <w:t>或者</w:t>
            </w:r>
            <w:r>
              <w:rPr>
                <w:rStyle w:val="font71"/>
                <w:rFonts w:hAnsi="宋体" w:hint="default"/>
                <w:lang w:bidi="ar"/>
              </w:rPr>
              <w:t>所购买的商业保险覆盖到近五年的满分，每提供1年得0.2分；未提供0分。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Pr>
                <w:rStyle w:val="font91"/>
                <w:lang w:bidi="ar"/>
              </w:rPr>
              <w:t>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财务凭证或保险单</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防风险</w:t>
            </w:r>
          </w:p>
        </w:tc>
      </w:tr>
      <w:tr w:rsidR="00E4343F">
        <w:trPr>
          <w:trHeight w:val="300"/>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（7）其他相关执业资格：0.5分/1项。</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证书</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jc w:val="center"/>
              <w:textAlignment w:val="center"/>
              <w:rPr>
                <w:rFonts w:ascii="仿宋_GB2312" w:eastAsia="仿宋_GB2312" w:hAnsi="宋体" w:cs="仿宋_GB2312"/>
                <w:color w:val="000000"/>
                <w:kern w:val="0"/>
                <w:sz w:val="20"/>
                <w:szCs w:val="20"/>
                <w:lang w:bidi="ar"/>
              </w:rPr>
            </w:pPr>
          </w:p>
        </w:tc>
      </w:tr>
      <w:tr w:rsidR="00E4343F">
        <w:trPr>
          <w:trHeight w:val="1296"/>
        </w:trPr>
        <w:tc>
          <w:tcPr>
            <w:tcW w:w="1101" w:type="dxa"/>
            <w:vMerge w:val="restart"/>
            <w:vAlign w:val="center"/>
          </w:tcPr>
          <w:p w:rsidR="00E4343F" w:rsidRDefault="00000000">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专业</w:t>
            </w:r>
          </w:p>
          <w:p w:rsidR="00E4343F" w:rsidRDefault="00000000">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人员</w:t>
            </w:r>
          </w:p>
          <w:p w:rsidR="00E4343F" w:rsidRDefault="00000000">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情况</w:t>
            </w:r>
            <w:r>
              <w:rPr>
                <w:rFonts w:ascii="黑体" w:eastAsia="黑体" w:hAnsi="宋体" w:cs="黑体" w:hint="eastAsia"/>
                <w:b/>
                <w:bCs/>
                <w:color w:val="000000"/>
                <w:kern w:val="0"/>
                <w:szCs w:val="21"/>
                <w:lang w:bidi="ar"/>
              </w:rPr>
              <w:br/>
              <w:t>（20分）</w:t>
            </w: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（8）备案土地估价师人数：</w:t>
            </w:r>
            <w:r>
              <w:rPr>
                <w:rFonts w:ascii="仿宋_GB2312" w:eastAsia="仿宋_GB2312" w:hAnsi="宋体" w:cs="仿宋_GB2312" w:hint="eastAsia"/>
                <w:b/>
                <w:bCs/>
                <w:color w:val="000000"/>
                <w:kern w:val="0"/>
                <w:sz w:val="20"/>
                <w:szCs w:val="20"/>
                <w:lang w:bidi="ar"/>
              </w:rPr>
              <w:t>公司形式</w:t>
            </w:r>
            <w:r>
              <w:rPr>
                <w:rFonts w:ascii="仿宋_GB2312" w:eastAsia="仿宋_GB2312" w:hAnsi="宋体" w:cs="仿宋_GB2312" w:hint="eastAsia"/>
                <w:color w:val="000000"/>
                <w:kern w:val="0"/>
                <w:sz w:val="20"/>
                <w:szCs w:val="20"/>
                <w:lang w:bidi="ar"/>
              </w:rPr>
              <w:t>执业机构：</w:t>
            </w:r>
            <w:r>
              <w:rPr>
                <w:rFonts w:ascii="宋体" w:hAnsi="宋体" w:cs="宋体" w:hint="eastAsia"/>
                <w:color w:val="000000"/>
                <w:kern w:val="0"/>
                <w:sz w:val="20"/>
                <w:szCs w:val="20"/>
                <w:lang w:bidi="ar"/>
              </w:rPr>
              <w:t>≥</w:t>
            </w:r>
            <w:r>
              <w:rPr>
                <w:rFonts w:ascii="仿宋_GB2312" w:eastAsia="仿宋_GB2312" w:hAnsi="宋体" w:cs="仿宋_GB2312" w:hint="eastAsia"/>
                <w:color w:val="000000"/>
                <w:kern w:val="0"/>
                <w:sz w:val="20"/>
                <w:szCs w:val="20"/>
                <w:lang w:bidi="ar"/>
              </w:rPr>
              <w:t>3人/1分，每增加1人加1分，兼土地登记代理人的每1人再加1分；</w:t>
            </w:r>
            <w:r>
              <w:rPr>
                <w:rFonts w:ascii="仿宋_GB2312" w:eastAsia="仿宋_GB2312" w:hAnsi="宋体" w:cs="仿宋_GB2312" w:hint="eastAsia"/>
                <w:b/>
                <w:bCs/>
                <w:color w:val="000000"/>
                <w:kern w:val="0"/>
                <w:sz w:val="20"/>
                <w:szCs w:val="20"/>
                <w:lang w:bidi="ar"/>
              </w:rPr>
              <w:t>合伙形式</w:t>
            </w:r>
            <w:r>
              <w:rPr>
                <w:rFonts w:ascii="仿宋_GB2312" w:eastAsia="仿宋_GB2312" w:hAnsi="宋体" w:cs="仿宋_GB2312" w:hint="eastAsia"/>
                <w:color w:val="000000"/>
                <w:kern w:val="0"/>
                <w:sz w:val="20"/>
                <w:szCs w:val="20"/>
                <w:lang w:bidi="ar"/>
              </w:rPr>
              <w:t>执业机构：</w:t>
            </w:r>
            <w:r>
              <w:rPr>
                <w:rFonts w:ascii="宋体" w:hAnsi="宋体" w:cs="宋体" w:hint="eastAsia"/>
                <w:color w:val="000000"/>
                <w:kern w:val="0"/>
                <w:sz w:val="20"/>
                <w:szCs w:val="20"/>
                <w:lang w:bidi="ar"/>
              </w:rPr>
              <w:t>≥</w:t>
            </w:r>
            <w:r>
              <w:rPr>
                <w:rFonts w:ascii="仿宋_GB2312" w:eastAsia="仿宋_GB2312" w:hAnsi="宋体" w:cs="仿宋_GB2312" w:hint="eastAsia"/>
                <w:color w:val="000000"/>
                <w:kern w:val="0"/>
                <w:sz w:val="20"/>
                <w:szCs w:val="20"/>
                <w:lang w:bidi="ar"/>
              </w:rPr>
              <w:t>2人/1分，每增加1人加2分，兼土地登记代理人的每1人再加1分。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6分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资格证书、省厅备案函</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Merge w:val="restart"/>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是土地评估机构资信评级，并体现合并事宜</w:t>
            </w:r>
          </w:p>
        </w:tc>
      </w:tr>
      <w:tr w:rsidR="00E4343F">
        <w:trPr>
          <w:trHeight w:val="300"/>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（9）备案土地估价师执业10年以上：1分/1人。</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6分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资格证书</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Merge/>
            <w:vAlign w:val="center"/>
          </w:tcPr>
          <w:p w:rsidR="00E4343F" w:rsidRDefault="00E4343F">
            <w:pPr>
              <w:widowControl/>
              <w:jc w:val="center"/>
              <w:textAlignment w:val="center"/>
              <w:rPr>
                <w:rFonts w:ascii="仿宋_GB2312" w:eastAsia="仿宋_GB2312" w:hAnsi="宋体" w:cs="仿宋_GB2312"/>
                <w:color w:val="000000"/>
                <w:kern w:val="0"/>
                <w:sz w:val="20"/>
                <w:szCs w:val="20"/>
                <w:lang w:bidi="ar"/>
              </w:rPr>
            </w:pPr>
          </w:p>
        </w:tc>
      </w:tr>
      <w:tr w:rsidR="00E4343F">
        <w:trPr>
          <w:trHeight w:val="46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w:t>
            </w:r>
            <w:proofErr w:type="gramStart"/>
            <w:r>
              <w:rPr>
                <w:rFonts w:ascii="仿宋_GB2312" w:eastAsia="仿宋_GB2312" w:hAnsi="宋体" w:cs="仿宋_GB2312" w:hint="eastAsia"/>
                <w:color w:val="000000"/>
                <w:kern w:val="0"/>
                <w:sz w:val="20"/>
                <w:szCs w:val="20"/>
                <w:lang w:bidi="ar"/>
              </w:rPr>
              <w:t>中估协和皖土协专家</w:t>
            </w:r>
            <w:proofErr w:type="gramEnd"/>
            <w:r>
              <w:rPr>
                <w:rFonts w:ascii="仿宋_GB2312" w:eastAsia="仿宋_GB2312" w:hAnsi="宋体" w:cs="仿宋_GB2312" w:hint="eastAsia"/>
                <w:color w:val="000000"/>
                <w:kern w:val="0"/>
                <w:sz w:val="20"/>
                <w:szCs w:val="20"/>
                <w:lang w:bidi="ar"/>
              </w:rPr>
              <w:t>人数：1分/1人，封顶4分。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证书</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Merge/>
            <w:vAlign w:val="center"/>
          </w:tcPr>
          <w:p w:rsidR="00E4343F" w:rsidRDefault="00E4343F">
            <w:pPr>
              <w:widowControl/>
              <w:jc w:val="center"/>
              <w:textAlignment w:val="center"/>
              <w:rPr>
                <w:rFonts w:ascii="仿宋_GB2312" w:eastAsia="仿宋_GB2312" w:hAnsi="宋体" w:cs="仿宋_GB2312"/>
                <w:color w:val="000000"/>
                <w:kern w:val="0"/>
                <w:sz w:val="20"/>
                <w:szCs w:val="20"/>
                <w:lang w:bidi="ar"/>
              </w:rPr>
            </w:pPr>
          </w:p>
        </w:tc>
      </w:tr>
      <w:tr w:rsidR="00E4343F">
        <w:trPr>
          <w:trHeight w:val="487"/>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（11）备案资深土地估价师人数：1分/1人。</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证书</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Merge/>
            <w:vAlign w:val="center"/>
          </w:tcPr>
          <w:p w:rsidR="00E4343F" w:rsidRDefault="00E4343F">
            <w:pPr>
              <w:widowControl/>
              <w:jc w:val="center"/>
              <w:textAlignment w:val="center"/>
              <w:rPr>
                <w:rFonts w:ascii="仿宋_GB2312" w:eastAsia="仿宋_GB2312" w:hAnsi="宋体" w:cs="仿宋_GB2312"/>
                <w:color w:val="000000"/>
                <w:kern w:val="0"/>
                <w:sz w:val="20"/>
                <w:szCs w:val="20"/>
                <w:lang w:bidi="ar"/>
              </w:rPr>
            </w:pPr>
          </w:p>
        </w:tc>
      </w:tr>
      <w:tr w:rsidR="00E4343F">
        <w:trPr>
          <w:trHeight w:val="57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（12）备案土地估价师高级职称人数：1分/1人。</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职称证书</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Merge/>
            <w:vAlign w:val="center"/>
          </w:tcPr>
          <w:p w:rsidR="00E4343F" w:rsidRDefault="00E4343F">
            <w:pPr>
              <w:widowControl/>
              <w:jc w:val="center"/>
              <w:textAlignment w:val="center"/>
              <w:rPr>
                <w:rFonts w:ascii="仿宋_GB2312" w:eastAsia="仿宋_GB2312" w:hAnsi="宋体" w:cs="仿宋_GB2312"/>
                <w:color w:val="000000"/>
                <w:kern w:val="0"/>
                <w:sz w:val="20"/>
                <w:szCs w:val="20"/>
                <w:lang w:bidi="ar"/>
              </w:rPr>
            </w:pPr>
          </w:p>
        </w:tc>
      </w:tr>
      <w:tr w:rsidR="00E4343F">
        <w:trPr>
          <w:trHeight w:val="622"/>
        </w:trPr>
        <w:tc>
          <w:tcPr>
            <w:tcW w:w="1101" w:type="dxa"/>
            <w:vMerge w:val="restart"/>
            <w:vAlign w:val="center"/>
          </w:tcPr>
          <w:p w:rsidR="00E4343F" w:rsidRDefault="00000000">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内部</w:t>
            </w:r>
          </w:p>
          <w:p w:rsidR="00E4343F" w:rsidRDefault="00000000">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管理</w:t>
            </w:r>
          </w:p>
          <w:p w:rsidR="00E4343F" w:rsidRDefault="00000000">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水平               （20分）</w:t>
            </w: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（13）技术负责</w:t>
            </w:r>
            <w:proofErr w:type="gramStart"/>
            <w:r>
              <w:rPr>
                <w:rFonts w:ascii="仿宋_GB2312" w:eastAsia="仿宋_GB2312" w:hAnsi="宋体" w:cs="仿宋_GB2312" w:hint="eastAsia"/>
                <w:color w:val="000000"/>
                <w:kern w:val="0"/>
                <w:sz w:val="20"/>
                <w:szCs w:val="20"/>
                <w:lang w:bidi="ar"/>
              </w:rPr>
              <w:t>人制</w:t>
            </w:r>
            <w:proofErr w:type="gramEnd"/>
            <w:r>
              <w:rPr>
                <w:rFonts w:ascii="仿宋_GB2312" w:eastAsia="仿宋_GB2312" w:hAnsi="宋体" w:cs="仿宋_GB2312" w:hint="eastAsia"/>
                <w:color w:val="000000"/>
                <w:kern w:val="0"/>
                <w:sz w:val="20"/>
                <w:szCs w:val="20"/>
                <w:lang w:bidi="ar"/>
              </w:rPr>
              <w:t>：设总估价师或技术总监1分。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机构制度文件</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专家</w:t>
            </w:r>
          </w:p>
        </w:tc>
        <w:tc>
          <w:tcPr>
            <w:tcW w:w="1418" w:type="dxa"/>
            <w:vMerge w:val="restart"/>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依据资产评估法第17和26条规定</w:t>
            </w:r>
          </w:p>
        </w:tc>
      </w:tr>
      <w:tr w:rsidR="00E4343F">
        <w:trPr>
          <w:trHeight w:val="547"/>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（14）报告审核制度：三审制明确有效。</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机构制度文件</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专家</w:t>
            </w:r>
          </w:p>
        </w:tc>
        <w:tc>
          <w:tcPr>
            <w:tcW w:w="1418" w:type="dxa"/>
            <w:vMerge/>
            <w:vAlign w:val="center"/>
          </w:tcPr>
          <w:p w:rsidR="00E4343F" w:rsidRDefault="00E4343F">
            <w:pPr>
              <w:widowControl/>
              <w:jc w:val="center"/>
              <w:textAlignment w:val="center"/>
              <w:rPr>
                <w:rFonts w:ascii="仿宋_GB2312" w:eastAsia="仿宋_GB2312" w:hAnsi="宋体" w:cs="仿宋_GB2312"/>
                <w:color w:val="000000"/>
                <w:kern w:val="0"/>
                <w:sz w:val="20"/>
                <w:szCs w:val="20"/>
                <w:lang w:bidi="ar"/>
              </w:rPr>
            </w:pPr>
          </w:p>
        </w:tc>
      </w:tr>
      <w:tr w:rsidR="00E4343F">
        <w:trPr>
          <w:trHeight w:val="620"/>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（15）内部主要管理制度：完善3分，良好2分， 一般1分。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机构制度文件</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专家</w:t>
            </w:r>
          </w:p>
        </w:tc>
        <w:tc>
          <w:tcPr>
            <w:tcW w:w="1418" w:type="dxa"/>
            <w:vMerge/>
            <w:vAlign w:val="center"/>
          </w:tcPr>
          <w:p w:rsidR="00E4343F" w:rsidRDefault="00E4343F">
            <w:pPr>
              <w:widowControl/>
              <w:jc w:val="center"/>
              <w:textAlignment w:val="center"/>
              <w:rPr>
                <w:rFonts w:ascii="仿宋_GB2312" w:eastAsia="仿宋_GB2312" w:hAnsi="宋体" w:cs="仿宋_GB2312"/>
                <w:color w:val="000000"/>
                <w:kern w:val="0"/>
                <w:sz w:val="20"/>
                <w:szCs w:val="20"/>
                <w:lang w:bidi="ar"/>
              </w:rPr>
            </w:pPr>
          </w:p>
        </w:tc>
      </w:tr>
      <w:tr w:rsidR="00E4343F">
        <w:trPr>
          <w:trHeight w:val="73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（16）备案土地估价师继续教育：备案土地估价师年度学时全部达标3分，85%以上达标1分，其他情况0分。</w:t>
            </w:r>
          </w:p>
        </w:tc>
        <w:tc>
          <w:tcPr>
            <w:tcW w:w="709" w:type="dxa"/>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3分</w:t>
            </w:r>
          </w:p>
        </w:tc>
        <w:tc>
          <w:tcPr>
            <w:tcW w:w="2551" w:type="dxa"/>
            <w:vAlign w:val="center"/>
          </w:tcPr>
          <w:p w:rsidR="00E4343F" w:rsidRDefault="00000000">
            <w:pPr>
              <w:widowControl/>
              <w:textAlignment w:val="center"/>
              <w:rPr>
                <w:rFonts w:ascii="仿宋_GB2312" w:eastAsia="仿宋_GB2312" w:hAnsi="宋体" w:cs="仿宋_GB2312"/>
                <w:color w:val="000000"/>
                <w:kern w:val="0"/>
                <w:sz w:val="20"/>
                <w:szCs w:val="20"/>
                <w:lang w:bidi="ar"/>
              </w:rPr>
            </w:pPr>
            <w:proofErr w:type="gramStart"/>
            <w:r>
              <w:rPr>
                <w:rFonts w:ascii="仿宋_GB2312" w:eastAsia="仿宋_GB2312" w:hAnsi="宋体" w:cs="仿宋_GB2312" w:hint="eastAsia"/>
                <w:color w:val="000000"/>
                <w:kern w:val="0"/>
                <w:sz w:val="20"/>
                <w:szCs w:val="20"/>
                <w:lang w:bidi="ar"/>
              </w:rPr>
              <w:t>中估协继续</w:t>
            </w:r>
            <w:proofErr w:type="gramEnd"/>
            <w:r>
              <w:rPr>
                <w:rFonts w:ascii="仿宋_GB2312" w:eastAsia="仿宋_GB2312" w:hAnsi="宋体" w:cs="仿宋_GB2312" w:hint="eastAsia"/>
                <w:color w:val="000000"/>
                <w:kern w:val="0"/>
                <w:sz w:val="20"/>
                <w:szCs w:val="20"/>
                <w:lang w:bidi="ar"/>
              </w:rPr>
              <w:t>教育管理系统截屏</w:t>
            </w:r>
          </w:p>
        </w:tc>
        <w:tc>
          <w:tcPr>
            <w:tcW w:w="1134" w:type="dxa"/>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法定义务</w:t>
            </w:r>
          </w:p>
        </w:tc>
      </w:tr>
      <w:tr w:rsidR="00E4343F">
        <w:trPr>
          <w:trHeight w:val="73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（17）是否按时足额缴纳会费：按时足额得2分；足额缴纳但没有</w:t>
            </w:r>
            <w:proofErr w:type="gramStart"/>
            <w:r>
              <w:rPr>
                <w:rFonts w:ascii="仿宋_GB2312" w:eastAsia="仿宋_GB2312" w:hAnsi="宋体" w:cs="仿宋_GB2312" w:hint="eastAsia"/>
                <w:color w:val="000000"/>
                <w:kern w:val="0"/>
                <w:sz w:val="20"/>
                <w:szCs w:val="20"/>
                <w:lang w:bidi="ar"/>
              </w:rPr>
              <w:t>按时得</w:t>
            </w:r>
            <w:proofErr w:type="gramEnd"/>
            <w:r>
              <w:rPr>
                <w:rFonts w:ascii="仿宋_GB2312" w:eastAsia="仿宋_GB2312" w:hAnsi="宋体" w:cs="仿宋_GB2312" w:hint="eastAsia"/>
                <w:color w:val="000000"/>
                <w:kern w:val="0"/>
                <w:sz w:val="20"/>
                <w:szCs w:val="20"/>
                <w:lang w:bidi="ar"/>
              </w:rPr>
              <w:t>1分；分支机构未缴费1家扣0.5分。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proofErr w:type="gramStart"/>
            <w:r>
              <w:rPr>
                <w:rFonts w:ascii="仿宋_GB2312" w:eastAsia="仿宋_GB2312" w:hAnsi="宋体" w:cs="仿宋_GB2312" w:hint="eastAsia"/>
                <w:color w:val="000000"/>
                <w:kern w:val="0"/>
                <w:sz w:val="20"/>
                <w:szCs w:val="20"/>
                <w:lang w:bidi="ar"/>
              </w:rPr>
              <w:t>皖土协</w:t>
            </w:r>
            <w:proofErr w:type="gramEnd"/>
            <w:r>
              <w:rPr>
                <w:rFonts w:ascii="仿宋_GB2312" w:eastAsia="仿宋_GB2312" w:hAnsi="宋体" w:cs="仿宋_GB2312" w:hint="eastAsia"/>
                <w:color w:val="000000"/>
                <w:kern w:val="0"/>
                <w:sz w:val="20"/>
                <w:szCs w:val="20"/>
                <w:lang w:bidi="ar"/>
              </w:rPr>
              <w:t>发票证明</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会员基本义务</w:t>
            </w:r>
          </w:p>
        </w:tc>
      </w:tr>
      <w:tr w:rsidR="00E4343F">
        <w:trPr>
          <w:trHeight w:val="480"/>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（18）连续获得甲级资信次数：每获得1次/1分（</w:t>
            </w:r>
            <w:proofErr w:type="gramStart"/>
            <w:r>
              <w:rPr>
                <w:rFonts w:ascii="仿宋_GB2312" w:eastAsia="仿宋_GB2312" w:hAnsi="宋体" w:cs="仿宋_GB2312" w:hint="eastAsia"/>
                <w:color w:val="000000"/>
                <w:kern w:val="0"/>
                <w:sz w:val="20"/>
                <w:szCs w:val="20"/>
                <w:lang w:bidi="ar"/>
              </w:rPr>
              <w:t>中估协</w:t>
            </w:r>
            <w:proofErr w:type="gramEnd"/>
            <w:r>
              <w:rPr>
                <w:rFonts w:ascii="仿宋_GB2312" w:eastAsia="仿宋_GB2312" w:hAnsi="宋体" w:cs="仿宋_GB2312" w:hint="eastAsia"/>
                <w:color w:val="000000"/>
                <w:kern w:val="0"/>
                <w:sz w:val="20"/>
                <w:szCs w:val="20"/>
                <w:lang w:bidi="ar"/>
              </w:rPr>
              <w:t>A级资信视同甲级）。</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资信等级证书</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连续-证明执业能力</w:t>
            </w:r>
          </w:p>
        </w:tc>
      </w:tr>
      <w:tr w:rsidR="00E4343F">
        <w:trPr>
          <w:trHeight w:val="560"/>
        </w:trPr>
        <w:tc>
          <w:tcPr>
            <w:tcW w:w="1101" w:type="dxa"/>
            <w:vMerge w:val="restart"/>
            <w:vAlign w:val="center"/>
          </w:tcPr>
          <w:p w:rsidR="00E4343F" w:rsidRDefault="00000000">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本年度            行业及</w:t>
            </w:r>
          </w:p>
          <w:p w:rsidR="00E4343F" w:rsidRDefault="00000000">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社会贡献           （25分）</w:t>
            </w: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（19）参加西部援助计划或美好乡村建设等公益活动:1分</w:t>
            </w:r>
            <w:r>
              <w:rPr>
                <w:rStyle w:val="font11"/>
                <w:rFonts w:hAnsi="宋体" w:hint="default"/>
                <w:lang w:bidi="ar"/>
              </w:rPr>
              <w:t>/1人次。</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相关证明文件</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spacing w:line="240" w:lineRule="exact"/>
              <w:jc w:val="left"/>
              <w:rPr>
                <w:rFonts w:ascii="仿宋_GB2312" w:eastAsia="仿宋_GB2312" w:hAnsi="宋体" w:cs="仿宋_GB2312"/>
                <w:color w:val="000000"/>
                <w:sz w:val="20"/>
                <w:szCs w:val="20"/>
              </w:rPr>
            </w:pPr>
          </w:p>
        </w:tc>
      </w:tr>
      <w:tr w:rsidR="00E4343F">
        <w:trPr>
          <w:trHeight w:val="960"/>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宋体"/>
                <w:color w:val="000000"/>
                <w:sz w:val="20"/>
                <w:szCs w:val="20"/>
              </w:rPr>
            </w:pPr>
            <w:r>
              <w:rPr>
                <w:rFonts w:ascii="仿宋_GB2312" w:eastAsia="仿宋_GB2312" w:hAnsi="宋体" w:cs="仿宋_GB2312" w:hint="eastAsia"/>
                <w:color w:val="000000"/>
                <w:kern w:val="0"/>
                <w:sz w:val="20"/>
                <w:szCs w:val="20"/>
                <w:lang w:bidi="ar"/>
              </w:rPr>
              <w:t>（20）党建活动：有建立单位党组织，组织履行行业及社会责任的中国共产党或者民主党派活动，1分/次。未建立单位党组织，党员以个人名义参加组织关系所在党组织活动的，0.5分/1次。</w:t>
            </w:r>
          </w:p>
        </w:tc>
        <w:tc>
          <w:tcPr>
            <w:tcW w:w="709" w:type="dxa"/>
            <w:vAlign w:val="center"/>
          </w:tcPr>
          <w:p w:rsidR="00E4343F" w:rsidRDefault="00000000">
            <w:pPr>
              <w:widowControl/>
              <w:jc w:val="center"/>
              <w:textAlignment w:val="center"/>
              <w:rPr>
                <w:rFonts w:ascii="仿宋_GB2312" w:eastAsia="仿宋_GB2312" w:hAnsi="宋体" w:cs="宋体"/>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textAlignment w:val="center"/>
              <w:rPr>
                <w:rFonts w:ascii="仿宋_GB2312" w:eastAsia="仿宋_GB2312" w:hAnsi="宋体" w:cs="宋体"/>
                <w:color w:val="000000"/>
                <w:sz w:val="20"/>
                <w:szCs w:val="20"/>
              </w:rPr>
            </w:pPr>
            <w:r>
              <w:rPr>
                <w:rFonts w:ascii="仿宋_GB2312" w:eastAsia="仿宋_GB2312" w:hAnsi="宋体" w:cs="仿宋_GB2312" w:hint="eastAsia"/>
                <w:color w:val="000000"/>
                <w:kern w:val="0"/>
                <w:sz w:val="20"/>
                <w:szCs w:val="20"/>
                <w:lang w:bidi="ar"/>
              </w:rPr>
              <w:t>显示活动时间的相关证明</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专家</w:t>
            </w:r>
          </w:p>
        </w:tc>
        <w:tc>
          <w:tcPr>
            <w:tcW w:w="1418" w:type="dxa"/>
            <w:vAlign w:val="center"/>
          </w:tcPr>
          <w:p w:rsidR="00E4343F" w:rsidRDefault="00E4343F">
            <w:pPr>
              <w:widowControl/>
              <w:spacing w:line="240" w:lineRule="exact"/>
              <w:jc w:val="left"/>
              <w:rPr>
                <w:rFonts w:ascii="仿宋_GB2312" w:eastAsia="仿宋_GB2312" w:hAnsi="宋体" w:cs="仿宋_GB2312"/>
                <w:color w:val="000000"/>
                <w:sz w:val="20"/>
                <w:szCs w:val="20"/>
              </w:rPr>
            </w:pPr>
          </w:p>
        </w:tc>
      </w:tr>
      <w:tr w:rsidR="00E4343F">
        <w:trPr>
          <w:trHeight w:val="720"/>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宋体"/>
                <w:color w:val="000000"/>
                <w:sz w:val="20"/>
                <w:szCs w:val="20"/>
              </w:rPr>
            </w:pPr>
            <w:r>
              <w:rPr>
                <w:rFonts w:ascii="仿宋_GB2312" w:eastAsia="仿宋_GB2312" w:hAnsi="宋体" w:cs="仿宋_GB2312" w:hint="eastAsia"/>
                <w:color w:val="000000"/>
                <w:kern w:val="0"/>
                <w:sz w:val="20"/>
                <w:szCs w:val="20"/>
                <w:lang w:bidi="ar"/>
              </w:rPr>
              <w:t>（21）参政议政：备案土地估价师是国家、省、市及以下党代会代表、人大代表、政协委员等，并参政议政活动的，分别赋1分/1人。</w:t>
            </w:r>
          </w:p>
        </w:tc>
        <w:tc>
          <w:tcPr>
            <w:tcW w:w="709" w:type="dxa"/>
            <w:vAlign w:val="center"/>
          </w:tcPr>
          <w:p w:rsidR="00E4343F" w:rsidRDefault="00000000">
            <w:pPr>
              <w:widowControl/>
              <w:jc w:val="center"/>
              <w:textAlignment w:val="center"/>
              <w:rPr>
                <w:rFonts w:ascii="仿宋_GB2312" w:eastAsia="仿宋_GB2312" w:hAnsi="宋体" w:cs="宋体"/>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textAlignment w:val="center"/>
              <w:rPr>
                <w:rFonts w:ascii="仿宋_GB2312" w:eastAsia="仿宋_GB2312" w:hAnsi="宋体" w:cs="宋体"/>
                <w:color w:val="000000"/>
                <w:sz w:val="20"/>
                <w:szCs w:val="20"/>
              </w:rPr>
            </w:pPr>
            <w:r>
              <w:rPr>
                <w:rFonts w:ascii="仿宋_GB2312" w:eastAsia="仿宋_GB2312" w:hAnsi="宋体" w:cs="仿宋_GB2312" w:hint="eastAsia"/>
                <w:color w:val="000000"/>
                <w:kern w:val="0"/>
                <w:sz w:val="20"/>
                <w:szCs w:val="20"/>
                <w:lang w:bidi="ar"/>
              </w:rPr>
              <w:t>显示活动时间的相关证明</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专家</w:t>
            </w:r>
          </w:p>
        </w:tc>
        <w:tc>
          <w:tcPr>
            <w:tcW w:w="1418" w:type="dxa"/>
            <w:vAlign w:val="center"/>
          </w:tcPr>
          <w:p w:rsidR="00E4343F" w:rsidRDefault="00E4343F">
            <w:pPr>
              <w:widowControl/>
              <w:spacing w:line="240" w:lineRule="exact"/>
              <w:jc w:val="left"/>
              <w:rPr>
                <w:rFonts w:ascii="仿宋_GB2312" w:eastAsia="仿宋_GB2312" w:hAnsi="宋体" w:cs="仿宋_GB2312"/>
                <w:color w:val="000000"/>
                <w:sz w:val="20"/>
                <w:szCs w:val="20"/>
              </w:rPr>
            </w:pPr>
          </w:p>
        </w:tc>
      </w:tr>
      <w:tr w:rsidR="00E4343F">
        <w:trPr>
          <w:trHeight w:val="46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（22）捐款捐物等慈善活动：1分/1次</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捐款捐物证明</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专家</w:t>
            </w:r>
          </w:p>
        </w:tc>
        <w:tc>
          <w:tcPr>
            <w:tcW w:w="1418" w:type="dxa"/>
            <w:vAlign w:val="center"/>
          </w:tcPr>
          <w:p w:rsidR="00E4343F" w:rsidRDefault="00E4343F">
            <w:pPr>
              <w:widowControl/>
              <w:spacing w:line="240" w:lineRule="exact"/>
              <w:jc w:val="left"/>
              <w:rPr>
                <w:rFonts w:ascii="仿宋_GB2312" w:eastAsia="仿宋_GB2312" w:hAnsi="宋体" w:cs="仿宋_GB2312"/>
                <w:color w:val="000000"/>
                <w:sz w:val="20"/>
                <w:szCs w:val="20"/>
              </w:rPr>
            </w:pPr>
          </w:p>
        </w:tc>
      </w:tr>
      <w:tr w:rsidR="00E4343F">
        <w:trPr>
          <w:trHeight w:val="49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（23）入选</w:t>
            </w:r>
            <w:proofErr w:type="gramStart"/>
            <w:r>
              <w:rPr>
                <w:rFonts w:ascii="仿宋_GB2312" w:eastAsia="仿宋_GB2312" w:hAnsi="宋体" w:cs="仿宋_GB2312" w:hint="eastAsia"/>
                <w:color w:val="000000"/>
                <w:kern w:val="0"/>
                <w:sz w:val="20"/>
                <w:szCs w:val="20"/>
                <w:lang w:bidi="ar"/>
              </w:rPr>
              <w:t>中估协、皖土协专家</w:t>
            </w:r>
            <w:proofErr w:type="gramEnd"/>
            <w:r>
              <w:rPr>
                <w:rFonts w:ascii="仿宋_GB2312" w:eastAsia="仿宋_GB2312" w:hAnsi="宋体" w:cs="仿宋_GB2312" w:hint="eastAsia"/>
                <w:color w:val="000000"/>
                <w:kern w:val="0"/>
                <w:sz w:val="20"/>
                <w:szCs w:val="20"/>
                <w:lang w:bidi="ar"/>
              </w:rPr>
              <w:t>数量：参加协会组织的评审或论证等技术活动的专家1分/人次。</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proofErr w:type="gramStart"/>
            <w:r>
              <w:rPr>
                <w:rFonts w:ascii="仿宋_GB2312" w:eastAsia="仿宋_GB2312" w:hAnsi="宋体" w:cs="仿宋_GB2312" w:hint="eastAsia"/>
                <w:color w:val="000000"/>
                <w:kern w:val="0"/>
                <w:sz w:val="20"/>
                <w:szCs w:val="20"/>
                <w:lang w:bidi="ar"/>
              </w:rPr>
              <w:t>皖土协系统</w:t>
            </w:r>
            <w:proofErr w:type="gramEnd"/>
            <w:r>
              <w:rPr>
                <w:rFonts w:ascii="仿宋_GB2312" w:eastAsia="仿宋_GB2312" w:hAnsi="宋体" w:cs="仿宋_GB2312" w:hint="eastAsia"/>
                <w:color w:val="000000"/>
                <w:kern w:val="0"/>
                <w:sz w:val="20"/>
                <w:szCs w:val="20"/>
                <w:lang w:bidi="ar"/>
              </w:rPr>
              <w:t>统计、</w:t>
            </w:r>
            <w:proofErr w:type="gramStart"/>
            <w:r>
              <w:rPr>
                <w:rFonts w:ascii="仿宋_GB2312" w:eastAsia="仿宋_GB2312" w:hAnsi="宋体" w:cs="仿宋_GB2312" w:hint="eastAsia"/>
                <w:color w:val="000000"/>
                <w:kern w:val="0"/>
                <w:sz w:val="20"/>
                <w:szCs w:val="20"/>
                <w:lang w:bidi="ar"/>
              </w:rPr>
              <w:t>皖土协</w:t>
            </w:r>
            <w:proofErr w:type="gramEnd"/>
            <w:r>
              <w:rPr>
                <w:rFonts w:ascii="仿宋_GB2312" w:eastAsia="仿宋_GB2312" w:hAnsi="宋体" w:cs="仿宋_GB2312" w:hint="eastAsia"/>
                <w:color w:val="000000"/>
                <w:kern w:val="0"/>
                <w:sz w:val="20"/>
                <w:szCs w:val="20"/>
                <w:lang w:bidi="ar"/>
              </w:rPr>
              <w:t>存档材料</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spacing w:line="240" w:lineRule="exact"/>
              <w:jc w:val="left"/>
              <w:rPr>
                <w:rFonts w:ascii="仿宋_GB2312" w:eastAsia="仿宋_GB2312" w:hAnsi="宋体" w:cs="仿宋_GB2312"/>
                <w:color w:val="000000"/>
                <w:sz w:val="20"/>
                <w:szCs w:val="20"/>
              </w:rPr>
            </w:pPr>
          </w:p>
        </w:tc>
      </w:tr>
      <w:tr w:rsidR="00E4343F">
        <w:trPr>
          <w:trHeight w:val="49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（24）承担的课题项目：承担并通过验收的</w:t>
            </w:r>
            <w:proofErr w:type="gramStart"/>
            <w:r>
              <w:rPr>
                <w:rFonts w:ascii="仿宋_GB2312" w:eastAsia="仿宋_GB2312" w:hAnsi="宋体" w:cs="仿宋_GB2312" w:hint="eastAsia"/>
                <w:color w:val="000000"/>
                <w:kern w:val="0"/>
                <w:sz w:val="20"/>
                <w:szCs w:val="20"/>
                <w:lang w:bidi="ar"/>
              </w:rPr>
              <w:t>中估协、皖土协</w:t>
            </w:r>
            <w:proofErr w:type="gramEnd"/>
            <w:r>
              <w:rPr>
                <w:rFonts w:ascii="仿宋_GB2312" w:eastAsia="仿宋_GB2312" w:hAnsi="宋体" w:cs="仿宋_GB2312" w:hint="eastAsia"/>
                <w:color w:val="000000"/>
                <w:kern w:val="0"/>
                <w:sz w:val="20"/>
                <w:szCs w:val="20"/>
                <w:lang w:bidi="ar"/>
              </w:rPr>
              <w:t>的课题项目1分/项。</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委托合同及成果验收资料等</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spacing w:line="240" w:lineRule="exact"/>
              <w:jc w:val="left"/>
              <w:rPr>
                <w:rFonts w:ascii="仿宋_GB2312" w:eastAsia="仿宋_GB2312" w:hAnsi="宋体" w:cs="仿宋_GB2312"/>
                <w:color w:val="000000"/>
                <w:sz w:val="20"/>
                <w:szCs w:val="20"/>
              </w:rPr>
            </w:pPr>
          </w:p>
        </w:tc>
      </w:tr>
      <w:tr w:rsidR="00E4343F">
        <w:trPr>
          <w:trHeight w:val="97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（25）机构学术水平建设：公开发表及出版估价专业著作论文2分/篇次；参与</w:t>
            </w:r>
            <w:proofErr w:type="gramStart"/>
            <w:r>
              <w:rPr>
                <w:rFonts w:ascii="仿宋_GB2312" w:eastAsia="仿宋_GB2312" w:hAnsi="宋体" w:cs="仿宋_GB2312" w:hint="eastAsia"/>
                <w:color w:val="000000"/>
                <w:kern w:val="0"/>
                <w:sz w:val="20"/>
                <w:szCs w:val="20"/>
                <w:lang w:bidi="ar"/>
              </w:rPr>
              <w:t>皖土协技术</w:t>
            </w:r>
            <w:proofErr w:type="gramEnd"/>
            <w:r>
              <w:rPr>
                <w:rFonts w:ascii="仿宋_GB2312" w:eastAsia="仿宋_GB2312" w:hAnsi="宋体" w:cs="仿宋_GB2312" w:hint="eastAsia"/>
                <w:color w:val="000000"/>
                <w:kern w:val="0"/>
                <w:sz w:val="20"/>
                <w:szCs w:val="20"/>
                <w:lang w:bidi="ar"/>
              </w:rPr>
              <w:t>或管理标准类起草工作，2分/项；在</w:t>
            </w:r>
            <w:proofErr w:type="gramStart"/>
            <w:r>
              <w:rPr>
                <w:rFonts w:ascii="仿宋_GB2312" w:eastAsia="仿宋_GB2312" w:hAnsi="宋体" w:cs="仿宋_GB2312" w:hint="eastAsia"/>
                <w:color w:val="000000"/>
                <w:kern w:val="0"/>
                <w:sz w:val="20"/>
                <w:szCs w:val="20"/>
                <w:lang w:bidi="ar"/>
              </w:rPr>
              <w:t>中估协、皖土协专业</w:t>
            </w:r>
            <w:proofErr w:type="gramEnd"/>
            <w:r>
              <w:rPr>
                <w:rFonts w:ascii="仿宋_GB2312" w:eastAsia="仿宋_GB2312" w:hAnsi="宋体" w:cs="仿宋_GB2312" w:hint="eastAsia"/>
                <w:color w:val="000000"/>
                <w:kern w:val="0"/>
                <w:sz w:val="20"/>
                <w:szCs w:val="20"/>
                <w:lang w:bidi="ar"/>
              </w:rPr>
              <w:t>刊物发表的1分/篇次。</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证明材料、</w:t>
            </w:r>
            <w:proofErr w:type="gramStart"/>
            <w:r>
              <w:rPr>
                <w:rFonts w:ascii="仿宋_GB2312" w:eastAsia="仿宋_GB2312" w:hAnsi="宋体" w:cs="仿宋_GB2312" w:hint="eastAsia"/>
                <w:color w:val="000000"/>
                <w:kern w:val="0"/>
                <w:sz w:val="20"/>
                <w:szCs w:val="20"/>
                <w:lang w:bidi="ar"/>
              </w:rPr>
              <w:t>皖土协</w:t>
            </w:r>
            <w:proofErr w:type="gramEnd"/>
            <w:r>
              <w:rPr>
                <w:rFonts w:ascii="仿宋_GB2312" w:eastAsia="仿宋_GB2312" w:hAnsi="宋体" w:cs="仿宋_GB2312" w:hint="eastAsia"/>
                <w:color w:val="000000"/>
                <w:kern w:val="0"/>
                <w:sz w:val="20"/>
                <w:szCs w:val="20"/>
                <w:lang w:bidi="ar"/>
              </w:rPr>
              <w:t>存档材料</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专家</w:t>
            </w:r>
          </w:p>
        </w:tc>
        <w:tc>
          <w:tcPr>
            <w:tcW w:w="1418" w:type="dxa"/>
            <w:vAlign w:val="center"/>
          </w:tcPr>
          <w:p w:rsidR="00E4343F" w:rsidRDefault="00E4343F">
            <w:pPr>
              <w:widowControl/>
              <w:spacing w:line="240" w:lineRule="exact"/>
              <w:jc w:val="left"/>
              <w:rPr>
                <w:rFonts w:ascii="仿宋_GB2312" w:eastAsia="仿宋_GB2312" w:hAnsi="宋体" w:cs="仿宋_GB2312"/>
                <w:color w:val="000000"/>
                <w:sz w:val="20"/>
                <w:szCs w:val="20"/>
              </w:rPr>
            </w:pPr>
          </w:p>
        </w:tc>
      </w:tr>
      <w:tr w:rsidR="00E4343F">
        <w:trPr>
          <w:trHeight w:val="49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（26）地价动态监测项目：机构承担国家级监测的2分/项；承担省级监测的1分/项。</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委托合同及成果验收资料等</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spacing w:line="240" w:lineRule="exact"/>
              <w:jc w:val="left"/>
              <w:rPr>
                <w:rFonts w:ascii="仿宋_GB2312" w:eastAsia="仿宋_GB2312" w:hAnsi="宋体" w:cs="仿宋_GB2312"/>
                <w:color w:val="000000"/>
                <w:sz w:val="20"/>
                <w:szCs w:val="20"/>
              </w:rPr>
            </w:pPr>
          </w:p>
        </w:tc>
      </w:tr>
      <w:tr w:rsidR="00E4343F">
        <w:trPr>
          <w:trHeight w:val="49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（27）</w:t>
            </w:r>
            <w:r>
              <w:rPr>
                <w:rStyle w:val="font11"/>
                <w:rFonts w:hAnsi="宋体" w:hint="default"/>
                <w:lang w:bidi="ar"/>
              </w:rPr>
              <w:t>入选《安徽省优秀土地估价报告选编》：报告节选1篇/1分，</w:t>
            </w:r>
            <w:proofErr w:type="gramStart"/>
            <w:r>
              <w:rPr>
                <w:rStyle w:val="font11"/>
                <w:rFonts w:hAnsi="宋体" w:hint="default"/>
                <w:lang w:bidi="ar"/>
              </w:rPr>
              <w:t>报告全选1篇</w:t>
            </w:r>
            <w:proofErr w:type="gramEnd"/>
            <w:r>
              <w:rPr>
                <w:rStyle w:val="font11"/>
                <w:rFonts w:hAnsi="宋体" w:hint="default"/>
                <w:lang w:bidi="ar"/>
              </w:rPr>
              <w:t>/2分。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协会相关证明材料</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spacing w:line="240" w:lineRule="exact"/>
              <w:jc w:val="left"/>
              <w:rPr>
                <w:rFonts w:ascii="仿宋_GB2312" w:eastAsia="仿宋_GB2312" w:hAnsi="宋体" w:cs="仿宋_GB2312"/>
                <w:color w:val="000000"/>
                <w:sz w:val="20"/>
                <w:szCs w:val="20"/>
              </w:rPr>
            </w:pPr>
          </w:p>
        </w:tc>
      </w:tr>
      <w:tr w:rsidR="00E4343F">
        <w:trPr>
          <w:trHeight w:val="49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（28）行业贡献：机构参加</w:t>
            </w:r>
            <w:proofErr w:type="gramStart"/>
            <w:r>
              <w:rPr>
                <w:rFonts w:ascii="仿宋_GB2312" w:eastAsia="仿宋_GB2312" w:hAnsi="宋体" w:cs="仿宋_GB2312" w:hint="eastAsia"/>
                <w:color w:val="000000"/>
                <w:kern w:val="0"/>
                <w:sz w:val="20"/>
                <w:szCs w:val="20"/>
                <w:lang w:bidi="ar"/>
              </w:rPr>
              <w:t>皖土协、中估协</w:t>
            </w:r>
            <w:proofErr w:type="gramEnd"/>
            <w:r>
              <w:rPr>
                <w:rFonts w:ascii="仿宋_GB2312" w:eastAsia="仿宋_GB2312" w:hAnsi="宋体" w:cs="仿宋_GB2312" w:hint="eastAsia"/>
                <w:color w:val="000000"/>
                <w:kern w:val="0"/>
                <w:sz w:val="20"/>
                <w:szCs w:val="20"/>
                <w:lang w:bidi="ar"/>
              </w:rPr>
              <w:t>组织的重点活动和其他活动情况（评审或论证等技术活动除外），1分/1次。</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proofErr w:type="gramStart"/>
            <w:r>
              <w:rPr>
                <w:rFonts w:ascii="仿宋_GB2312" w:eastAsia="仿宋_GB2312" w:hAnsi="宋体" w:cs="仿宋_GB2312" w:hint="eastAsia"/>
                <w:color w:val="000000"/>
                <w:kern w:val="0"/>
                <w:sz w:val="20"/>
                <w:szCs w:val="20"/>
                <w:lang w:bidi="ar"/>
              </w:rPr>
              <w:t>皖土协</w:t>
            </w:r>
            <w:proofErr w:type="gramEnd"/>
            <w:r>
              <w:rPr>
                <w:rFonts w:ascii="仿宋" w:eastAsia="仿宋" w:hAnsi="仿宋" w:cs="仿宋"/>
                <w:color w:val="000000"/>
                <w:kern w:val="0"/>
                <w:sz w:val="20"/>
                <w:szCs w:val="20"/>
                <w:lang w:bidi="ar"/>
              </w:rPr>
              <w:t>存档</w:t>
            </w:r>
            <w:r>
              <w:rPr>
                <w:rFonts w:ascii="仿宋_GB2312" w:eastAsia="仿宋_GB2312" w:hAnsi="宋体" w:cs="仿宋_GB2312" w:hint="eastAsia"/>
                <w:color w:val="000000"/>
                <w:kern w:val="0"/>
                <w:sz w:val="20"/>
                <w:szCs w:val="20"/>
                <w:lang w:bidi="ar"/>
              </w:rPr>
              <w:t>材料、相关证明文件</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spacing w:line="240" w:lineRule="exact"/>
              <w:jc w:val="left"/>
              <w:rPr>
                <w:rFonts w:ascii="仿宋_GB2312" w:eastAsia="仿宋_GB2312" w:hAnsi="宋体" w:cs="仿宋_GB2312"/>
                <w:color w:val="000000"/>
                <w:sz w:val="20"/>
                <w:szCs w:val="20"/>
              </w:rPr>
            </w:pPr>
          </w:p>
        </w:tc>
      </w:tr>
      <w:tr w:rsidR="00E4343F">
        <w:trPr>
          <w:trHeight w:val="415"/>
        </w:trPr>
        <w:tc>
          <w:tcPr>
            <w:tcW w:w="1101" w:type="dxa"/>
            <w:vMerge w:val="restart"/>
            <w:vAlign w:val="center"/>
          </w:tcPr>
          <w:p w:rsidR="00E4343F" w:rsidRDefault="00000000">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本年度           机构业绩         （25分）</w:t>
            </w: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（29）评估土地面积（</w:t>
            </w:r>
            <w:proofErr w:type="gramStart"/>
            <w:r>
              <w:rPr>
                <w:rFonts w:ascii="仿宋_GB2312" w:eastAsia="仿宋_GB2312" w:hAnsi="宋体" w:cs="仿宋_GB2312" w:hint="eastAsia"/>
                <w:color w:val="000000"/>
                <w:kern w:val="0"/>
                <w:sz w:val="20"/>
                <w:szCs w:val="20"/>
                <w:lang w:bidi="ar"/>
              </w:rPr>
              <w:t>万平方米</w:t>
            </w:r>
            <w:proofErr w:type="gramEnd"/>
            <w:r>
              <w:rPr>
                <w:rFonts w:ascii="仿宋_GB2312" w:eastAsia="仿宋_GB2312" w:hAnsi="宋体" w:cs="仿宋_GB2312" w:hint="eastAsia"/>
                <w:color w:val="000000"/>
                <w:kern w:val="0"/>
                <w:sz w:val="20"/>
                <w:szCs w:val="20"/>
                <w:lang w:bidi="ar"/>
              </w:rPr>
              <w:t>）：≤300/1分，≥300/2分。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2分</w:t>
            </w:r>
          </w:p>
        </w:tc>
        <w:tc>
          <w:tcPr>
            <w:tcW w:w="2551" w:type="dxa"/>
            <w:vMerge w:val="restart"/>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自然资源部备案系统、项目合同及成果验收资料</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spacing w:line="240" w:lineRule="exact"/>
              <w:rPr>
                <w:rFonts w:ascii="仿宋_GB2312" w:eastAsia="仿宋_GB2312" w:hAnsi="宋体" w:cs="仿宋_GB2312"/>
                <w:color w:val="000000"/>
                <w:sz w:val="20"/>
                <w:szCs w:val="20"/>
              </w:rPr>
            </w:pPr>
          </w:p>
        </w:tc>
      </w:tr>
      <w:tr w:rsidR="00E4343F">
        <w:trPr>
          <w:trHeight w:val="70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（30）土地评估备案报告数量：</w:t>
            </w:r>
            <w:r>
              <w:rPr>
                <w:rFonts w:ascii="仿宋_GB2312" w:eastAsia="仿宋_GB2312" w:hAnsi="宋体" w:cs="仿宋_GB2312" w:hint="eastAsia"/>
                <w:b/>
                <w:bCs/>
                <w:color w:val="000000"/>
                <w:kern w:val="0"/>
                <w:sz w:val="20"/>
                <w:szCs w:val="20"/>
                <w:lang w:bidi="ar"/>
              </w:rPr>
              <w:t>公司形式</w:t>
            </w:r>
            <w:r>
              <w:rPr>
                <w:rFonts w:ascii="仿宋_GB2312" w:eastAsia="仿宋_GB2312" w:hAnsi="宋体" w:cs="仿宋_GB2312" w:hint="eastAsia"/>
                <w:color w:val="000000"/>
                <w:kern w:val="0"/>
                <w:sz w:val="20"/>
                <w:szCs w:val="20"/>
                <w:lang w:bidi="ar"/>
              </w:rPr>
              <w:t>执业机构：</w:t>
            </w:r>
            <w:r>
              <w:rPr>
                <w:rFonts w:ascii="宋体" w:hAnsi="宋体" w:cs="宋体" w:hint="eastAsia"/>
                <w:color w:val="000000"/>
                <w:kern w:val="0"/>
                <w:sz w:val="20"/>
                <w:szCs w:val="20"/>
                <w:lang w:bidi="ar"/>
              </w:rPr>
              <w:t>≥</w:t>
            </w:r>
            <w:r>
              <w:rPr>
                <w:rFonts w:ascii="仿宋_GB2312" w:eastAsia="仿宋_GB2312" w:hAnsi="宋体" w:cs="仿宋_GB2312" w:hint="eastAsia"/>
                <w:color w:val="000000"/>
                <w:kern w:val="0"/>
                <w:sz w:val="20"/>
                <w:szCs w:val="20"/>
                <w:lang w:bidi="ar"/>
              </w:rPr>
              <w:t>30宗/1分，</w:t>
            </w:r>
            <w:r>
              <w:rPr>
                <w:rFonts w:ascii="宋体" w:hAnsi="宋体" w:cs="宋体" w:hint="eastAsia"/>
                <w:color w:val="000000"/>
                <w:kern w:val="0"/>
                <w:sz w:val="20"/>
                <w:szCs w:val="20"/>
                <w:lang w:bidi="ar"/>
              </w:rPr>
              <w:t>≥</w:t>
            </w:r>
            <w:r>
              <w:rPr>
                <w:rFonts w:ascii="仿宋_GB2312" w:eastAsia="仿宋_GB2312" w:hAnsi="宋体" w:cs="仿宋_GB2312" w:hint="eastAsia"/>
                <w:color w:val="000000"/>
                <w:kern w:val="0"/>
                <w:sz w:val="20"/>
                <w:szCs w:val="20"/>
                <w:lang w:bidi="ar"/>
              </w:rPr>
              <w:t>60宗/2分，</w:t>
            </w:r>
            <w:r>
              <w:rPr>
                <w:rFonts w:ascii="宋体" w:hAnsi="宋体" w:cs="宋体" w:hint="eastAsia"/>
                <w:color w:val="000000"/>
                <w:kern w:val="0"/>
                <w:sz w:val="20"/>
                <w:szCs w:val="20"/>
                <w:lang w:bidi="ar"/>
              </w:rPr>
              <w:t>≥</w:t>
            </w:r>
            <w:r>
              <w:rPr>
                <w:rFonts w:ascii="仿宋_GB2312" w:eastAsia="仿宋_GB2312" w:hAnsi="宋体" w:cs="仿宋_GB2312" w:hint="eastAsia"/>
                <w:color w:val="000000"/>
                <w:kern w:val="0"/>
                <w:sz w:val="20"/>
                <w:szCs w:val="20"/>
                <w:lang w:bidi="ar"/>
              </w:rPr>
              <w:t>100宗/3分；</w:t>
            </w:r>
            <w:r>
              <w:rPr>
                <w:rFonts w:ascii="仿宋_GB2312" w:eastAsia="仿宋_GB2312" w:hAnsi="宋体" w:cs="仿宋_GB2312" w:hint="eastAsia"/>
                <w:b/>
                <w:bCs/>
                <w:color w:val="000000"/>
                <w:kern w:val="0"/>
                <w:sz w:val="20"/>
                <w:szCs w:val="20"/>
                <w:lang w:bidi="ar"/>
              </w:rPr>
              <w:t>合伙形式</w:t>
            </w:r>
            <w:r>
              <w:rPr>
                <w:rFonts w:ascii="仿宋_GB2312" w:eastAsia="仿宋_GB2312" w:hAnsi="宋体" w:cs="仿宋_GB2312" w:hint="eastAsia"/>
                <w:color w:val="000000"/>
                <w:kern w:val="0"/>
                <w:sz w:val="20"/>
                <w:szCs w:val="20"/>
                <w:lang w:bidi="ar"/>
              </w:rPr>
              <w:t>执业机构：</w:t>
            </w:r>
            <w:r>
              <w:rPr>
                <w:rFonts w:ascii="宋体" w:hAnsi="宋体" w:cs="宋体" w:hint="eastAsia"/>
                <w:color w:val="000000"/>
                <w:kern w:val="0"/>
                <w:sz w:val="20"/>
                <w:szCs w:val="20"/>
                <w:lang w:bidi="ar"/>
              </w:rPr>
              <w:t>≥</w:t>
            </w:r>
            <w:r>
              <w:rPr>
                <w:rFonts w:ascii="仿宋_GB2312" w:eastAsia="仿宋_GB2312" w:hAnsi="宋体" w:cs="仿宋_GB2312" w:hint="eastAsia"/>
                <w:color w:val="000000"/>
                <w:kern w:val="0"/>
                <w:sz w:val="20"/>
                <w:szCs w:val="20"/>
                <w:lang w:bidi="ar"/>
              </w:rPr>
              <w:t>10宗/1分，≥20宗/2分，≥40宗/3分。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3分</w:t>
            </w:r>
          </w:p>
        </w:tc>
        <w:tc>
          <w:tcPr>
            <w:tcW w:w="2551" w:type="dxa"/>
            <w:vMerge/>
            <w:vAlign w:val="center"/>
          </w:tcPr>
          <w:p w:rsidR="00E4343F" w:rsidRDefault="00E4343F">
            <w:pPr>
              <w:rPr>
                <w:rFonts w:ascii="仿宋_GB2312" w:eastAsia="仿宋_GB2312" w:hAnsi="宋体" w:cs="仿宋_GB2312"/>
                <w:color w:val="000000"/>
                <w:sz w:val="20"/>
                <w:szCs w:val="20"/>
              </w:rPr>
            </w:pP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spacing w:line="240" w:lineRule="exact"/>
              <w:rPr>
                <w:rFonts w:ascii="宋体" w:hAnsi="宋体" w:cs="宋体"/>
                <w:color w:val="000000"/>
                <w:sz w:val="16"/>
                <w:szCs w:val="16"/>
              </w:rPr>
            </w:pPr>
          </w:p>
        </w:tc>
      </w:tr>
      <w:tr w:rsidR="00E4343F">
        <w:trPr>
          <w:trHeight w:val="97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（31）承担重大项目及基础技术项目情况：</w:t>
            </w:r>
            <w:r>
              <w:rPr>
                <w:rStyle w:val="font41"/>
                <w:rFonts w:hAnsi="宋体" w:hint="default"/>
                <w:lang w:bidi="ar"/>
              </w:rPr>
              <w:t>承担土地分等定级、基准地价、标定地价、</w:t>
            </w:r>
            <w:proofErr w:type="gramStart"/>
            <w:r>
              <w:rPr>
                <w:rFonts w:ascii="仿宋_GB2312" w:eastAsia="仿宋_GB2312" w:hAnsi="宋体" w:cs="仿宋_GB2312" w:hint="eastAsia"/>
                <w:color w:val="000000"/>
                <w:kern w:val="0"/>
                <w:sz w:val="20"/>
                <w:szCs w:val="20"/>
                <w:lang w:bidi="ar"/>
              </w:rPr>
              <w:t>征地区片综合</w:t>
            </w:r>
            <w:proofErr w:type="gramEnd"/>
            <w:r>
              <w:rPr>
                <w:rFonts w:ascii="仿宋_GB2312" w:eastAsia="仿宋_GB2312" w:hAnsi="宋体" w:cs="仿宋_GB2312" w:hint="eastAsia"/>
                <w:color w:val="000000"/>
                <w:kern w:val="0"/>
                <w:sz w:val="20"/>
                <w:szCs w:val="20"/>
                <w:lang w:bidi="ar"/>
              </w:rPr>
              <w:t>地价、土地集约节约评价</w:t>
            </w:r>
            <w:r>
              <w:rPr>
                <w:rStyle w:val="font41"/>
                <w:rFonts w:hAnsi="宋体" w:hint="default"/>
                <w:lang w:bidi="ar"/>
              </w:rPr>
              <w:t>、土地资产量核算等相关项目，</w:t>
            </w:r>
            <w:r>
              <w:rPr>
                <w:rFonts w:ascii="仿宋_GB2312" w:eastAsia="仿宋_GB2312" w:hAnsi="宋体" w:cs="仿宋_GB2312" w:hint="eastAsia"/>
                <w:color w:val="000000"/>
                <w:kern w:val="0"/>
                <w:sz w:val="20"/>
                <w:szCs w:val="20"/>
                <w:lang w:bidi="ar"/>
              </w:rPr>
              <w:t>每个项目得2分。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4分</w:t>
            </w:r>
          </w:p>
        </w:tc>
        <w:tc>
          <w:tcPr>
            <w:tcW w:w="2551"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自然资源部备案系统、项目合同及成果验收资料或批复文件</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spacing w:line="240" w:lineRule="exact"/>
              <w:jc w:val="left"/>
              <w:rPr>
                <w:rFonts w:ascii="仿宋_GB2312" w:eastAsia="仿宋_GB2312" w:hAnsi="宋体" w:cs="仿宋_GB2312"/>
                <w:color w:val="000000"/>
                <w:sz w:val="20"/>
                <w:szCs w:val="20"/>
              </w:rPr>
            </w:pPr>
          </w:p>
        </w:tc>
      </w:tr>
      <w:tr w:rsidR="00E4343F">
        <w:trPr>
          <w:trHeight w:val="968"/>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宋体"/>
                <w:color w:val="000000"/>
                <w:sz w:val="20"/>
                <w:szCs w:val="20"/>
              </w:rPr>
            </w:pPr>
            <w:r>
              <w:rPr>
                <w:rFonts w:ascii="仿宋_GB2312" w:eastAsia="仿宋_GB2312" w:hAnsi="宋体" w:cs="仿宋_GB2312" w:hint="eastAsia"/>
                <w:color w:val="000000"/>
                <w:kern w:val="0"/>
                <w:sz w:val="20"/>
                <w:szCs w:val="20"/>
                <w:lang w:bidi="ar"/>
              </w:rPr>
              <w:t>（32）土地评估总额（亿元）：</w:t>
            </w:r>
            <w:r>
              <w:rPr>
                <w:rFonts w:ascii="仿宋_GB2312" w:eastAsia="仿宋_GB2312" w:hAnsi="宋体" w:cs="仿宋_GB2312" w:hint="eastAsia"/>
                <w:b/>
                <w:bCs/>
                <w:color w:val="000000"/>
                <w:kern w:val="0"/>
                <w:sz w:val="20"/>
                <w:szCs w:val="20"/>
                <w:lang w:bidi="ar"/>
              </w:rPr>
              <w:t>公司形式</w:t>
            </w:r>
            <w:r>
              <w:rPr>
                <w:rStyle w:val="font41"/>
                <w:rFonts w:hAnsi="宋体" w:hint="default"/>
                <w:lang w:bidi="ar"/>
              </w:rPr>
              <w:t>执业机构：</w:t>
            </w:r>
            <w:r>
              <w:rPr>
                <w:rFonts w:eastAsia="仿宋_GB2312"/>
                <w:color w:val="000000"/>
                <w:kern w:val="0"/>
                <w:sz w:val="20"/>
                <w:szCs w:val="20"/>
                <w:lang w:bidi="ar"/>
              </w:rPr>
              <w:t>≤</w:t>
            </w:r>
            <w:r>
              <w:rPr>
                <w:rStyle w:val="font41"/>
                <w:rFonts w:hAnsi="宋体" w:hint="default"/>
                <w:lang w:bidi="ar"/>
              </w:rPr>
              <w:t>20/</w:t>
            </w:r>
            <w:r>
              <w:rPr>
                <w:rFonts w:ascii="仿宋_GB2312" w:eastAsia="仿宋_GB2312" w:hAnsi="宋体" w:cs="仿宋_GB2312" w:hint="eastAsia"/>
                <w:color w:val="000000"/>
                <w:kern w:val="0"/>
                <w:sz w:val="20"/>
                <w:szCs w:val="20"/>
                <w:lang w:bidi="ar"/>
              </w:rPr>
              <w:t>1分，21-50/2分，51-80/3分，&gt;80/4分</w:t>
            </w:r>
            <w:r>
              <w:rPr>
                <w:rStyle w:val="font41"/>
                <w:rFonts w:hAnsi="宋体" w:hint="default"/>
                <w:lang w:bidi="ar"/>
              </w:rPr>
              <w:t>；</w:t>
            </w:r>
            <w:r>
              <w:rPr>
                <w:rFonts w:ascii="仿宋_GB2312" w:eastAsia="仿宋_GB2312" w:hAnsi="宋体" w:cs="仿宋_GB2312" w:hint="eastAsia"/>
                <w:b/>
                <w:bCs/>
                <w:color w:val="000000"/>
                <w:kern w:val="0"/>
                <w:sz w:val="20"/>
                <w:szCs w:val="20"/>
                <w:lang w:bidi="ar"/>
              </w:rPr>
              <w:t>合伙形式</w:t>
            </w:r>
            <w:r>
              <w:rPr>
                <w:rStyle w:val="font41"/>
                <w:rFonts w:hAnsi="宋体" w:hint="default"/>
                <w:lang w:bidi="ar"/>
              </w:rPr>
              <w:t>执业机构：</w:t>
            </w:r>
            <w:r>
              <w:rPr>
                <w:rFonts w:eastAsia="仿宋_GB2312"/>
                <w:color w:val="000000"/>
                <w:kern w:val="0"/>
                <w:sz w:val="20"/>
                <w:szCs w:val="20"/>
                <w:lang w:bidi="ar"/>
              </w:rPr>
              <w:t>≤</w:t>
            </w:r>
            <w:r>
              <w:rPr>
                <w:rStyle w:val="font41"/>
                <w:rFonts w:hAnsi="宋体" w:hint="default"/>
                <w:lang w:bidi="ar"/>
              </w:rPr>
              <w:t>10/</w:t>
            </w:r>
            <w:r>
              <w:rPr>
                <w:rFonts w:ascii="仿宋_GB2312" w:eastAsia="仿宋_GB2312" w:hAnsi="宋体" w:cs="仿宋_GB2312" w:hint="eastAsia"/>
                <w:color w:val="000000"/>
                <w:kern w:val="0"/>
                <w:sz w:val="20"/>
                <w:szCs w:val="20"/>
                <w:lang w:bidi="ar"/>
              </w:rPr>
              <w:t>1分，11-30/2分，31-50/3分，&gt;50/4分</w:t>
            </w:r>
            <w:r>
              <w:rPr>
                <w:rStyle w:val="font41"/>
                <w:rFonts w:hAnsi="宋体" w:hint="default"/>
                <w:lang w:bidi="ar"/>
              </w:rPr>
              <w:t>。</w:t>
            </w:r>
          </w:p>
        </w:tc>
        <w:tc>
          <w:tcPr>
            <w:tcW w:w="709" w:type="dxa"/>
            <w:vAlign w:val="center"/>
          </w:tcPr>
          <w:p w:rsidR="00E4343F" w:rsidRDefault="00000000">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4分</w:t>
            </w:r>
          </w:p>
        </w:tc>
        <w:tc>
          <w:tcPr>
            <w:tcW w:w="2551"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pacing w:val="-6"/>
                <w:kern w:val="0"/>
                <w:sz w:val="20"/>
                <w:szCs w:val="20"/>
                <w:lang w:bidi="ar"/>
              </w:rPr>
              <w:t>自然资源部备案系统;基础技术项目和重大项目等的，需提供合同及成果验收资料</w:t>
            </w:r>
          </w:p>
        </w:tc>
        <w:tc>
          <w:tcPr>
            <w:tcW w:w="1134" w:type="dxa"/>
            <w:vAlign w:val="center"/>
          </w:tcPr>
          <w:p w:rsidR="00E4343F" w:rsidRDefault="00000000">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spacing w:line="240" w:lineRule="exact"/>
              <w:rPr>
                <w:rFonts w:ascii="仿宋_GB2312" w:eastAsia="仿宋_GB2312" w:hAnsi="宋体" w:cs="仿宋_GB2312"/>
                <w:color w:val="000000"/>
                <w:sz w:val="20"/>
                <w:szCs w:val="20"/>
              </w:rPr>
            </w:pPr>
          </w:p>
        </w:tc>
      </w:tr>
      <w:tr w:rsidR="00E4343F">
        <w:trPr>
          <w:trHeight w:val="91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宋体"/>
                <w:color w:val="000000"/>
                <w:sz w:val="20"/>
                <w:szCs w:val="20"/>
              </w:rPr>
            </w:pPr>
            <w:r>
              <w:rPr>
                <w:rFonts w:ascii="仿宋_GB2312" w:eastAsia="仿宋_GB2312" w:hAnsi="宋体" w:cs="仿宋_GB2312" w:hint="eastAsia"/>
                <w:color w:val="000000"/>
                <w:kern w:val="0"/>
                <w:sz w:val="20"/>
                <w:szCs w:val="20"/>
                <w:lang w:bidi="ar"/>
              </w:rPr>
              <w:t>（33）土地评估总收入（万元）：公司形式执业机构：≥50/2分，≥100/3分，≥200/4分，≥300/5分</w:t>
            </w:r>
            <w:r>
              <w:rPr>
                <w:rStyle w:val="font41"/>
                <w:rFonts w:hAnsi="宋体" w:hint="default"/>
                <w:lang w:bidi="ar"/>
              </w:rPr>
              <w:t>；合伙形式执业机构：</w:t>
            </w:r>
            <w:r>
              <w:rPr>
                <w:rStyle w:val="font41"/>
                <w:rFonts w:hAnsi="宋体" w:hint="default"/>
                <w:lang w:bidi="ar"/>
              </w:rPr>
              <w:t>≥</w:t>
            </w:r>
            <w:r>
              <w:rPr>
                <w:rStyle w:val="font41"/>
                <w:rFonts w:hAnsi="宋体" w:hint="default"/>
                <w:lang w:bidi="ar"/>
              </w:rPr>
              <w:t>20/2分，</w:t>
            </w:r>
            <w:r>
              <w:rPr>
                <w:rStyle w:val="font41"/>
                <w:rFonts w:hAnsi="宋体" w:hint="default"/>
                <w:lang w:bidi="ar"/>
              </w:rPr>
              <w:t>≥</w:t>
            </w:r>
            <w:r>
              <w:rPr>
                <w:rStyle w:val="font41"/>
                <w:rFonts w:hAnsi="宋体" w:hint="default"/>
                <w:lang w:bidi="ar"/>
              </w:rPr>
              <w:t>50/3分，</w:t>
            </w:r>
            <w:r>
              <w:rPr>
                <w:rStyle w:val="font41"/>
                <w:rFonts w:hAnsi="宋体" w:hint="default"/>
                <w:lang w:bidi="ar"/>
              </w:rPr>
              <w:t>≥</w:t>
            </w:r>
            <w:r>
              <w:rPr>
                <w:rStyle w:val="font41"/>
                <w:rFonts w:hAnsi="宋体" w:hint="default"/>
                <w:lang w:bidi="ar"/>
              </w:rPr>
              <w:t>80/4分</w:t>
            </w:r>
            <w:r>
              <w:rPr>
                <w:rFonts w:ascii="仿宋_GB2312" w:eastAsia="仿宋_GB2312" w:hAnsi="宋体" w:cs="仿宋_GB2312" w:hint="eastAsia"/>
                <w:color w:val="000000"/>
                <w:kern w:val="0"/>
                <w:sz w:val="20"/>
                <w:szCs w:val="20"/>
                <w:lang w:bidi="ar"/>
              </w:rPr>
              <w:t>，≥100/5</w:t>
            </w:r>
            <w:r>
              <w:rPr>
                <w:rStyle w:val="font41"/>
                <w:rFonts w:hAnsi="宋体" w:hint="default"/>
                <w:lang w:bidi="ar"/>
              </w:rPr>
              <w:t>分</w:t>
            </w:r>
            <w:r>
              <w:rPr>
                <w:rFonts w:ascii="Arial" w:eastAsia="仿宋_GB2312" w:hAnsi="Arial" w:cs="Arial"/>
                <w:color w:val="000000"/>
                <w:kern w:val="0"/>
                <w:sz w:val="20"/>
                <w:szCs w:val="20"/>
                <w:lang w:bidi="ar"/>
              </w:rPr>
              <w:t xml:space="preserve"> </w:t>
            </w:r>
            <w:r>
              <w:rPr>
                <w:rStyle w:val="font41"/>
                <w:rFonts w:hAnsi="宋体" w:hint="default"/>
                <w:lang w:bidi="ar"/>
              </w:rPr>
              <w:t>。</w:t>
            </w:r>
          </w:p>
        </w:tc>
        <w:tc>
          <w:tcPr>
            <w:tcW w:w="709" w:type="dxa"/>
            <w:vAlign w:val="center"/>
          </w:tcPr>
          <w:p w:rsidR="00E4343F"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自然资源部备案系统；基础技术项目和重大项目的，需提供项目合同和发票等</w:t>
            </w:r>
          </w:p>
        </w:tc>
        <w:tc>
          <w:tcPr>
            <w:tcW w:w="1134" w:type="dxa"/>
            <w:vAlign w:val="center"/>
          </w:tcPr>
          <w:p w:rsidR="00E4343F" w:rsidRDefault="00000000">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E4343F">
            <w:pPr>
              <w:widowControl/>
              <w:spacing w:line="240" w:lineRule="exact"/>
              <w:rPr>
                <w:rFonts w:ascii="宋体" w:hAnsi="宋体" w:cs="宋体"/>
                <w:color w:val="000000"/>
                <w:sz w:val="16"/>
                <w:szCs w:val="16"/>
              </w:rPr>
            </w:pPr>
          </w:p>
        </w:tc>
      </w:tr>
      <w:tr w:rsidR="00E4343F">
        <w:trPr>
          <w:trHeight w:val="735"/>
        </w:trPr>
        <w:tc>
          <w:tcPr>
            <w:tcW w:w="1101" w:type="dxa"/>
            <w:vMerge/>
            <w:vAlign w:val="center"/>
          </w:tcPr>
          <w:p w:rsidR="00E4343F" w:rsidRDefault="00E4343F">
            <w:pPr>
              <w:jc w:val="center"/>
              <w:rPr>
                <w:rFonts w:ascii="黑体" w:eastAsia="黑体" w:hAnsi="宋体" w:cs="黑体"/>
                <w:b/>
                <w:bCs/>
                <w:color w:val="000000"/>
                <w:szCs w:val="21"/>
              </w:rPr>
            </w:pPr>
          </w:p>
        </w:tc>
        <w:tc>
          <w:tcPr>
            <w:tcW w:w="7229" w:type="dxa"/>
            <w:vAlign w:val="center"/>
          </w:tcPr>
          <w:p w:rsidR="00E4343F" w:rsidRDefault="00000000">
            <w:pPr>
              <w:widowControl/>
              <w:textAlignment w:val="center"/>
              <w:rPr>
                <w:rFonts w:ascii="仿宋_GB2312" w:eastAsia="仿宋_GB2312" w:hAnsi="宋体" w:cs="宋体"/>
                <w:color w:val="000000"/>
                <w:sz w:val="20"/>
                <w:szCs w:val="20"/>
              </w:rPr>
            </w:pPr>
            <w:r>
              <w:rPr>
                <w:rFonts w:ascii="仿宋_GB2312" w:eastAsia="仿宋_GB2312" w:hAnsi="宋体" w:cs="仿宋_GB2312" w:hint="eastAsia"/>
                <w:color w:val="000000"/>
                <w:kern w:val="0"/>
                <w:sz w:val="20"/>
                <w:szCs w:val="20"/>
                <w:lang w:bidi="ar"/>
              </w:rPr>
              <w:t>（34）机构年纳税额（万元）：</w:t>
            </w:r>
            <w:r>
              <w:rPr>
                <w:rFonts w:ascii="仿宋_GB2312" w:eastAsia="仿宋_GB2312" w:hAnsi="宋体" w:cs="仿宋_GB2312" w:hint="eastAsia"/>
                <w:b/>
                <w:bCs/>
                <w:color w:val="000000"/>
                <w:kern w:val="0"/>
                <w:sz w:val="20"/>
                <w:szCs w:val="20"/>
                <w:lang w:bidi="ar"/>
              </w:rPr>
              <w:t>公司形式</w:t>
            </w:r>
            <w:r>
              <w:rPr>
                <w:rFonts w:ascii="仿宋_GB2312" w:eastAsia="仿宋_GB2312" w:hAnsi="宋体" w:cs="仿宋_GB2312" w:hint="eastAsia"/>
                <w:color w:val="000000"/>
                <w:kern w:val="0"/>
                <w:sz w:val="20"/>
                <w:szCs w:val="20"/>
                <w:lang w:bidi="ar"/>
              </w:rPr>
              <w:t>执业机构：</w:t>
            </w:r>
            <w:r>
              <w:rPr>
                <w:rFonts w:eastAsia="仿宋_GB2312"/>
                <w:color w:val="000000"/>
                <w:kern w:val="0"/>
                <w:sz w:val="20"/>
                <w:szCs w:val="20"/>
                <w:lang w:bidi="ar"/>
              </w:rPr>
              <w:t>≥</w:t>
            </w:r>
            <w:r>
              <w:rPr>
                <w:rFonts w:ascii="仿宋_GB2312" w:eastAsia="仿宋_GB2312" w:hAnsi="宋体" w:cs="仿宋_GB2312" w:hint="eastAsia"/>
                <w:color w:val="000000"/>
                <w:kern w:val="0"/>
                <w:sz w:val="20"/>
                <w:szCs w:val="20"/>
                <w:lang w:bidi="ar"/>
              </w:rPr>
              <w:t>10/1分，</w:t>
            </w:r>
            <w:r>
              <w:rPr>
                <w:rFonts w:eastAsia="仿宋_GB2312"/>
                <w:color w:val="000000"/>
                <w:kern w:val="0"/>
                <w:sz w:val="20"/>
                <w:szCs w:val="20"/>
                <w:lang w:bidi="ar"/>
              </w:rPr>
              <w:t>≥</w:t>
            </w:r>
            <w:r>
              <w:rPr>
                <w:rFonts w:ascii="仿宋_GB2312" w:eastAsia="仿宋_GB2312" w:hAnsi="宋体" w:cs="仿宋_GB2312" w:hint="eastAsia"/>
                <w:color w:val="000000"/>
                <w:kern w:val="0"/>
                <w:sz w:val="20"/>
                <w:szCs w:val="20"/>
                <w:lang w:bidi="ar"/>
              </w:rPr>
              <w:t>30/2分、</w:t>
            </w:r>
            <w:r>
              <w:rPr>
                <w:rFonts w:eastAsia="仿宋_GB2312"/>
                <w:color w:val="000000"/>
                <w:kern w:val="0"/>
                <w:sz w:val="20"/>
                <w:szCs w:val="20"/>
                <w:lang w:bidi="ar"/>
              </w:rPr>
              <w:t>≥</w:t>
            </w:r>
            <w:r>
              <w:rPr>
                <w:rFonts w:ascii="仿宋_GB2312" w:eastAsia="仿宋_GB2312" w:hAnsi="宋体" w:cs="仿宋_GB2312" w:hint="eastAsia"/>
                <w:color w:val="000000"/>
                <w:kern w:val="0"/>
                <w:sz w:val="20"/>
                <w:szCs w:val="20"/>
                <w:lang w:bidi="ar"/>
              </w:rPr>
              <w:t>50/3分，≥70/4分，≥100/5分；</w:t>
            </w:r>
            <w:r>
              <w:rPr>
                <w:rFonts w:ascii="仿宋_GB2312" w:eastAsia="仿宋_GB2312" w:hAnsi="宋体" w:cs="仿宋_GB2312" w:hint="eastAsia"/>
                <w:b/>
                <w:bCs/>
                <w:color w:val="000000"/>
                <w:kern w:val="0"/>
                <w:sz w:val="20"/>
                <w:szCs w:val="20"/>
                <w:lang w:bidi="ar"/>
              </w:rPr>
              <w:t>合伙形式</w:t>
            </w:r>
            <w:r>
              <w:rPr>
                <w:rFonts w:ascii="仿宋_GB2312" w:eastAsia="仿宋_GB2312" w:hAnsi="宋体" w:cs="仿宋_GB2312" w:hint="eastAsia"/>
                <w:color w:val="000000"/>
                <w:kern w:val="0"/>
                <w:sz w:val="20"/>
                <w:szCs w:val="20"/>
                <w:lang w:bidi="ar"/>
              </w:rPr>
              <w:t>执业机构：</w:t>
            </w:r>
            <w:r>
              <w:rPr>
                <w:rFonts w:eastAsia="仿宋_GB2312"/>
                <w:color w:val="000000"/>
                <w:kern w:val="0"/>
                <w:sz w:val="20"/>
                <w:szCs w:val="20"/>
                <w:lang w:bidi="ar"/>
              </w:rPr>
              <w:t>≥</w:t>
            </w:r>
            <w:r>
              <w:rPr>
                <w:rFonts w:ascii="仿宋_GB2312" w:eastAsia="仿宋_GB2312" w:hAnsi="宋体" w:cs="仿宋_GB2312" w:hint="eastAsia"/>
                <w:color w:val="000000"/>
                <w:kern w:val="0"/>
                <w:sz w:val="20"/>
                <w:szCs w:val="20"/>
                <w:lang w:bidi="ar"/>
              </w:rPr>
              <w:t>5/1分，</w:t>
            </w:r>
            <w:r>
              <w:rPr>
                <w:rFonts w:eastAsia="仿宋_GB2312"/>
                <w:color w:val="000000"/>
                <w:kern w:val="0"/>
                <w:sz w:val="20"/>
                <w:szCs w:val="20"/>
                <w:lang w:bidi="ar"/>
              </w:rPr>
              <w:t>≥</w:t>
            </w:r>
            <w:r>
              <w:rPr>
                <w:rFonts w:ascii="仿宋_GB2312" w:eastAsia="仿宋_GB2312" w:hAnsi="宋体" w:cs="仿宋_GB2312" w:hint="eastAsia"/>
                <w:color w:val="000000"/>
                <w:kern w:val="0"/>
                <w:sz w:val="20"/>
                <w:szCs w:val="20"/>
                <w:lang w:bidi="ar"/>
              </w:rPr>
              <w:t>10/2分，</w:t>
            </w:r>
            <w:r>
              <w:rPr>
                <w:rFonts w:eastAsia="仿宋_GB2312"/>
                <w:color w:val="000000"/>
                <w:kern w:val="0"/>
                <w:sz w:val="20"/>
                <w:szCs w:val="20"/>
                <w:lang w:bidi="ar"/>
              </w:rPr>
              <w:t>≥</w:t>
            </w:r>
            <w:r>
              <w:rPr>
                <w:rFonts w:ascii="仿宋_GB2312" w:eastAsia="仿宋_GB2312" w:hAnsi="宋体" w:cs="仿宋_GB2312" w:hint="eastAsia"/>
                <w:color w:val="000000"/>
                <w:kern w:val="0"/>
                <w:sz w:val="20"/>
                <w:szCs w:val="20"/>
                <w:lang w:bidi="ar"/>
              </w:rPr>
              <w:t>15/3分，≥20/4分，≥30/5分。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纳税证明</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专家</w:t>
            </w:r>
          </w:p>
        </w:tc>
        <w:tc>
          <w:tcPr>
            <w:tcW w:w="1418" w:type="dxa"/>
            <w:vAlign w:val="center"/>
          </w:tcPr>
          <w:p w:rsidR="00E4343F" w:rsidRDefault="00E4343F">
            <w:pPr>
              <w:widowControl/>
              <w:spacing w:line="240" w:lineRule="exact"/>
              <w:rPr>
                <w:rFonts w:ascii="宋体" w:hAnsi="宋体" w:cs="宋体"/>
                <w:color w:val="000000"/>
                <w:sz w:val="16"/>
                <w:szCs w:val="16"/>
              </w:rPr>
            </w:pPr>
          </w:p>
        </w:tc>
      </w:tr>
      <w:tr w:rsidR="00E4343F">
        <w:trPr>
          <w:trHeight w:val="525"/>
        </w:trPr>
        <w:tc>
          <w:tcPr>
            <w:tcW w:w="1101" w:type="dxa"/>
            <w:vAlign w:val="center"/>
          </w:tcPr>
          <w:p w:rsidR="00E4343F" w:rsidRDefault="00000000">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lastRenderedPageBreak/>
              <w:t>加分项</w:t>
            </w:r>
          </w:p>
        </w:tc>
        <w:tc>
          <w:tcPr>
            <w:tcW w:w="7229" w:type="dxa"/>
            <w:vAlign w:val="center"/>
          </w:tcPr>
          <w:p w:rsidR="00E4343F" w:rsidRDefault="00000000">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（35）合伙制企业另行再加5分，但综合分累计不超过100分。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工商登记信息、证明文书</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000000">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体现扶持政策</w:t>
            </w:r>
          </w:p>
        </w:tc>
      </w:tr>
      <w:tr w:rsidR="00E4343F">
        <w:trPr>
          <w:trHeight w:val="928"/>
        </w:trPr>
        <w:tc>
          <w:tcPr>
            <w:tcW w:w="1101" w:type="dxa"/>
            <w:vAlign w:val="center"/>
          </w:tcPr>
          <w:p w:rsidR="00E4343F" w:rsidRDefault="00000000">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减分项</w:t>
            </w:r>
          </w:p>
        </w:tc>
        <w:tc>
          <w:tcPr>
            <w:tcW w:w="7229" w:type="dxa"/>
            <w:vAlign w:val="center"/>
          </w:tcPr>
          <w:p w:rsidR="00E4343F" w:rsidRDefault="00000000">
            <w:pPr>
              <w:widowControl/>
              <w:textAlignment w:val="center"/>
              <w:rPr>
                <w:rStyle w:val="font01"/>
                <w:rFonts w:hAnsi="宋体" w:hint="default"/>
                <w:lang w:bidi="ar"/>
              </w:rPr>
            </w:pPr>
            <w:r>
              <w:rPr>
                <w:rFonts w:ascii="仿宋_GB2312" w:eastAsia="仿宋_GB2312" w:hAnsi="宋体" w:cs="仿宋_GB2312" w:hint="eastAsia"/>
                <w:color w:val="000000"/>
                <w:kern w:val="0"/>
                <w:sz w:val="20"/>
                <w:szCs w:val="20"/>
                <w:lang w:bidi="ar"/>
              </w:rPr>
              <w:t>（36）机构受到相关部门或组织处罚的或具有本办法第十四条、第十五条所</w:t>
            </w:r>
            <w:proofErr w:type="gramStart"/>
            <w:r>
              <w:rPr>
                <w:rFonts w:ascii="仿宋_GB2312" w:eastAsia="仿宋_GB2312" w:hAnsi="宋体" w:cs="仿宋_GB2312" w:hint="eastAsia"/>
                <w:color w:val="000000"/>
                <w:kern w:val="0"/>
                <w:sz w:val="20"/>
                <w:szCs w:val="20"/>
                <w:lang w:bidi="ar"/>
              </w:rPr>
              <w:t>列行</w:t>
            </w:r>
            <w:proofErr w:type="gramEnd"/>
            <w:r>
              <w:rPr>
                <w:rFonts w:ascii="仿宋_GB2312" w:eastAsia="仿宋_GB2312" w:hAnsi="宋体" w:cs="仿宋_GB2312" w:hint="eastAsia"/>
                <w:color w:val="000000"/>
                <w:kern w:val="0"/>
                <w:sz w:val="20"/>
                <w:szCs w:val="20"/>
                <w:lang w:bidi="ar"/>
              </w:rPr>
              <w:t>为之一的，</w:t>
            </w:r>
            <w:r>
              <w:rPr>
                <w:rStyle w:val="font11"/>
                <w:rFonts w:hAnsi="宋体" w:hint="default"/>
                <w:lang w:bidi="ar"/>
              </w:rPr>
              <w:t>每次（项）扣5-10分；本年度属于非公开处罚的每次扣3分；申报材料格式不规范扣1-3分。</w:t>
            </w:r>
          </w:p>
        </w:tc>
        <w:tc>
          <w:tcPr>
            <w:tcW w:w="709"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30分</w:t>
            </w:r>
          </w:p>
        </w:tc>
        <w:tc>
          <w:tcPr>
            <w:tcW w:w="2551" w:type="dxa"/>
            <w:vAlign w:val="center"/>
          </w:tcPr>
          <w:p w:rsidR="00E4343F" w:rsidRDefault="00000000">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执业档案记录</w:t>
            </w:r>
          </w:p>
        </w:tc>
        <w:tc>
          <w:tcPr>
            <w:tcW w:w="1134" w:type="dxa"/>
            <w:vAlign w:val="center"/>
          </w:tcPr>
          <w:p w:rsidR="00E4343F"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秘书处</w:t>
            </w:r>
          </w:p>
        </w:tc>
        <w:tc>
          <w:tcPr>
            <w:tcW w:w="1418" w:type="dxa"/>
            <w:vAlign w:val="center"/>
          </w:tcPr>
          <w:p w:rsidR="00E4343F" w:rsidRDefault="00000000">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履行协会法定职责，落实自律管理</w:t>
            </w:r>
          </w:p>
        </w:tc>
      </w:tr>
    </w:tbl>
    <w:p w:rsidR="00E4343F" w:rsidRDefault="00000000">
      <w:pPr>
        <w:tabs>
          <w:tab w:val="left" w:pos="8280"/>
        </w:tabs>
        <w:spacing w:line="660" w:lineRule="exact"/>
        <w:jc w:val="left"/>
        <w:rPr>
          <w:rFonts w:ascii="黑体" w:eastAsia="黑体" w:hAnsi="宋体" w:cs="黑体"/>
          <w:color w:val="000000"/>
          <w:kern w:val="0"/>
          <w:szCs w:val="21"/>
          <w:lang w:bidi="ar"/>
        </w:rPr>
      </w:pPr>
      <w:r>
        <w:rPr>
          <w:rFonts w:ascii="黑体" w:eastAsia="黑体" w:hAnsi="宋体" w:cs="黑体" w:hint="eastAsia"/>
          <w:color w:val="000000"/>
          <w:kern w:val="0"/>
          <w:szCs w:val="21"/>
          <w:lang w:bidi="ar"/>
        </w:rPr>
        <w:t>说明：评审项目要素与得分以《中华人民共和国资产评估法》规定为准。</w:t>
      </w:r>
    </w:p>
    <w:p w:rsidR="00E4343F" w:rsidRDefault="00E4343F">
      <w:pPr>
        <w:rPr>
          <w:rFonts w:ascii="仿宋" w:eastAsia="仿宋" w:hAnsi="仿宋" w:cs="宋体"/>
          <w:bCs/>
          <w:spacing w:val="-11"/>
          <w:sz w:val="28"/>
          <w:szCs w:val="28"/>
        </w:rPr>
      </w:pPr>
    </w:p>
    <w:p w:rsidR="00E4343F" w:rsidRDefault="00000000">
      <w:pPr>
        <w:rPr>
          <w:rFonts w:ascii="仿宋" w:eastAsia="仿宋" w:hAnsi="仿宋" w:cs="宋体"/>
          <w:bCs/>
          <w:spacing w:val="-11"/>
          <w:sz w:val="28"/>
          <w:szCs w:val="28"/>
        </w:rPr>
      </w:pPr>
      <w:r>
        <w:rPr>
          <w:rFonts w:ascii="仿宋" w:eastAsia="仿宋" w:hAnsi="仿宋" w:cs="宋体" w:hint="eastAsia"/>
          <w:bCs/>
          <w:spacing w:val="-11"/>
          <w:sz w:val="28"/>
          <w:szCs w:val="28"/>
        </w:rPr>
        <w:br w:type="page"/>
      </w:r>
    </w:p>
    <w:p w:rsidR="00E4343F" w:rsidRDefault="00E4343F">
      <w:pPr>
        <w:spacing w:line="560" w:lineRule="exact"/>
        <w:jc w:val="left"/>
        <w:rPr>
          <w:rFonts w:ascii="仿宋" w:eastAsia="仿宋" w:hAnsi="仿宋" w:cs="宋体"/>
          <w:bCs/>
          <w:spacing w:val="-11"/>
          <w:sz w:val="28"/>
          <w:szCs w:val="28"/>
        </w:rPr>
        <w:sectPr w:rsidR="00E4343F">
          <w:pgSz w:w="16838" w:h="11906" w:orient="landscape"/>
          <w:pgMar w:top="1587" w:right="2098" w:bottom="1474" w:left="1984" w:header="964" w:footer="992" w:gutter="0"/>
          <w:pgNumType w:fmt="numberInDash"/>
          <w:cols w:space="425"/>
          <w:docGrid w:type="lines" w:linePitch="312"/>
        </w:sectPr>
      </w:pPr>
    </w:p>
    <w:p w:rsidR="00E4343F" w:rsidRDefault="00000000">
      <w:pPr>
        <w:spacing w:line="560" w:lineRule="exact"/>
        <w:jc w:val="left"/>
        <w:rPr>
          <w:rFonts w:ascii="仿宋" w:eastAsia="仿宋" w:hAnsi="仿宋" w:cs="宋体"/>
          <w:kern w:val="0"/>
          <w:sz w:val="28"/>
          <w:szCs w:val="28"/>
        </w:rPr>
      </w:pPr>
      <w:r>
        <w:rPr>
          <w:rFonts w:ascii="仿宋" w:eastAsia="仿宋" w:hAnsi="仿宋" w:cs="宋体" w:hint="eastAsia"/>
          <w:bCs/>
          <w:spacing w:val="-23"/>
          <w:w w:val="95"/>
          <w:sz w:val="28"/>
          <w:szCs w:val="28"/>
        </w:rPr>
        <w:lastRenderedPageBreak/>
        <w:t>附件3：2023年度</w:t>
      </w:r>
      <w:r>
        <w:rPr>
          <w:rFonts w:ascii="仿宋" w:eastAsia="仿宋" w:hAnsi="仿宋" w:cs="宋体" w:hint="eastAsia"/>
          <w:kern w:val="0"/>
          <w:sz w:val="28"/>
          <w:szCs w:val="28"/>
        </w:rPr>
        <w:t>资信评级申报材料范本</w:t>
      </w:r>
    </w:p>
    <w:p w:rsidR="00E4343F" w:rsidRDefault="00E4343F">
      <w:pPr>
        <w:spacing w:line="560" w:lineRule="exact"/>
        <w:jc w:val="center"/>
        <w:rPr>
          <w:rFonts w:ascii="仿宋" w:eastAsia="仿宋" w:hAnsi="仿宋" w:cs="宋体"/>
          <w:kern w:val="0"/>
          <w:sz w:val="32"/>
          <w:szCs w:val="32"/>
        </w:rPr>
      </w:pPr>
    </w:p>
    <w:p w:rsidR="00E4343F" w:rsidRDefault="00000000">
      <w:pPr>
        <w:spacing w:beforeLines="100" w:before="312" w:line="600" w:lineRule="exact"/>
        <w:jc w:val="center"/>
        <w:rPr>
          <w:rFonts w:ascii="宋体" w:hAnsi="宋体" w:cs="宋体"/>
          <w:b/>
          <w:sz w:val="48"/>
          <w:szCs w:val="48"/>
        </w:rPr>
      </w:pPr>
      <w:r>
        <w:rPr>
          <w:rFonts w:ascii="宋体" w:hAnsi="宋体" w:cs="宋体" w:hint="eastAsia"/>
          <w:b/>
          <w:sz w:val="48"/>
          <w:szCs w:val="48"/>
        </w:rPr>
        <w:t>安徽省土地估价机构2023年度资信评级</w:t>
      </w:r>
    </w:p>
    <w:p w:rsidR="00E4343F" w:rsidRDefault="00E4343F">
      <w:pPr>
        <w:spacing w:beforeLines="100" w:before="312" w:line="600" w:lineRule="exact"/>
        <w:jc w:val="center"/>
        <w:rPr>
          <w:rFonts w:ascii="宋体" w:hAnsi="宋体" w:cs="宋体"/>
          <w:b/>
          <w:sz w:val="48"/>
          <w:szCs w:val="48"/>
        </w:rPr>
      </w:pPr>
    </w:p>
    <w:p w:rsidR="00E4343F" w:rsidRDefault="00E4343F">
      <w:pPr>
        <w:spacing w:beforeLines="100" w:before="312" w:line="600" w:lineRule="exact"/>
        <w:jc w:val="center"/>
        <w:rPr>
          <w:rFonts w:ascii="宋体" w:hAnsi="宋体" w:cs="宋体"/>
          <w:b/>
          <w:sz w:val="48"/>
          <w:szCs w:val="48"/>
        </w:rPr>
      </w:pPr>
    </w:p>
    <w:p w:rsidR="00E4343F" w:rsidRDefault="00000000">
      <w:pPr>
        <w:spacing w:beforeLines="100" w:before="312" w:line="600" w:lineRule="exact"/>
        <w:jc w:val="center"/>
        <w:rPr>
          <w:rFonts w:ascii="宋体" w:hAnsi="宋体" w:cs="宋体"/>
          <w:b/>
          <w:sz w:val="48"/>
          <w:szCs w:val="48"/>
        </w:rPr>
      </w:pPr>
      <w:r>
        <w:rPr>
          <w:rFonts w:ascii="宋体" w:hAnsi="宋体" w:cs="宋体" w:hint="eastAsia"/>
          <w:b/>
          <w:sz w:val="48"/>
          <w:szCs w:val="48"/>
        </w:rPr>
        <w:t>申</w:t>
      </w:r>
    </w:p>
    <w:p w:rsidR="00E4343F" w:rsidRDefault="00000000">
      <w:pPr>
        <w:spacing w:beforeLines="100" w:before="312" w:line="600" w:lineRule="exact"/>
        <w:jc w:val="center"/>
        <w:rPr>
          <w:rFonts w:ascii="宋体" w:hAnsi="宋体" w:cs="宋体"/>
          <w:b/>
          <w:sz w:val="48"/>
          <w:szCs w:val="48"/>
        </w:rPr>
      </w:pPr>
      <w:r>
        <w:rPr>
          <w:rFonts w:ascii="宋体" w:hAnsi="宋体" w:cs="宋体" w:hint="eastAsia"/>
          <w:b/>
          <w:sz w:val="48"/>
          <w:szCs w:val="48"/>
        </w:rPr>
        <w:t>报</w:t>
      </w:r>
    </w:p>
    <w:p w:rsidR="00E4343F" w:rsidRDefault="00000000">
      <w:pPr>
        <w:spacing w:beforeLines="100" w:before="312" w:line="600" w:lineRule="exact"/>
        <w:jc w:val="center"/>
        <w:rPr>
          <w:rFonts w:ascii="宋体" w:hAnsi="宋体" w:cs="宋体"/>
          <w:b/>
          <w:sz w:val="48"/>
          <w:szCs w:val="48"/>
        </w:rPr>
      </w:pPr>
      <w:r>
        <w:rPr>
          <w:rFonts w:ascii="宋体" w:hAnsi="宋体" w:cs="宋体" w:hint="eastAsia"/>
          <w:b/>
          <w:sz w:val="48"/>
          <w:szCs w:val="48"/>
        </w:rPr>
        <w:t>材</w:t>
      </w:r>
    </w:p>
    <w:p w:rsidR="00E4343F" w:rsidRDefault="00000000">
      <w:pPr>
        <w:spacing w:beforeLines="100" w:before="312" w:line="600" w:lineRule="exact"/>
        <w:jc w:val="center"/>
        <w:rPr>
          <w:rFonts w:ascii="宋体" w:hAnsi="宋体" w:cs="宋体"/>
          <w:b/>
          <w:sz w:val="48"/>
          <w:szCs w:val="48"/>
        </w:rPr>
      </w:pPr>
      <w:r>
        <w:rPr>
          <w:rFonts w:ascii="宋体" w:hAnsi="宋体" w:cs="宋体" w:hint="eastAsia"/>
          <w:b/>
          <w:sz w:val="48"/>
          <w:szCs w:val="48"/>
        </w:rPr>
        <w:t>料</w:t>
      </w:r>
    </w:p>
    <w:p w:rsidR="00E4343F" w:rsidRDefault="00E4343F">
      <w:pPr>
        <w:spacing w:beforeLines="100" w:before="312" w:line="600" w:lineRule="exact"/>
        <w:jc w:val="center"/>
        <w:rPr>
          <w:rFonts w:ascii="宋体" w:hAnsi="宋体" w:cs="宋体"/>
          <w:b/>
          <w:sz w:val="44"/>
          <w:szCs w:val="44"/>
        </w:rPr>
      </w:pPr>
    </w:p>
    <w:p w:rsidR="00E4343F" w:rsidRDefault="00E4343F">
      <w:pPr>
        <w:spacing w:beforeLines="100" w:before="312" w:line="600" w:lineRule="exact"/>
        <w:jc w:val="center"/>
        <w:rPr>
          <w:rFonts w:ascii="宋体" w:hAnsi="宋体" w:cs="宋体"/>
          <w:b/>
          <w:sz w:val="44"/>
          <w:szCs w:val="44"/>
        </w:rPr>
      </w:pPr>
    </w:p>
    <w:p w:rsidR="00E4343F" w:rsidRDefault="00E4343F">
      <w:pPr>
        <w:spacing w:beforeLines="100" w:before="312" w:line="600" w:lineRule="exact"/>
        <w:jc w:val="center"/>
        <w:rPr>
          <w:rFonts w:ascii="宋体" w:hAnsi="宋体" w:cs="宋体"/>
          <w:b/>
          <w:sz w:val="44"/>
          <w:szCs w:val="44"/>
        </w:rPr>
      </w:pPr>
    </w:p>
    <w:p w:rsidR="00E4343F" w:rsidRDefault="00000000">
      <w:pPr>
        <w:spacing w:beforeLines="100" w:before="312" w:line="560" w:lineRule="exact"/>
        <w:ind w:firstLineChars="462" w:firstLine="1484"/>
        <w:jc w:val="left"/>
        <w:rPr>
          <w:rFonts w:ascii="宋体" w:hAnsi="宋体" w:cs="宋体"/>
          <w:b/>
          <w:sz w:val="32"/>
          <w:szCs w:val="32"/>
        </w:rPr>
      </w:pPr>
      <w:r>
        <w:rPr>
          <w:rFonts w:ascii="宋体" w:hAnsi="宋体" w:cs="宋体" w:hint="eastAsia"/>
          <w:b/>
          <w:sz w:val="32"/>
          <w:szCs w:val="32"/>
        </w:rPr>
        <w:t>申报单位：</w:t>
      </w:r>
    </w:p>
    <w:p w:rsidR="00E4343F" w:rsidRDefault="00000000">
      <w:pPr>
        <w:spacing w:beforeLines="100" w:before="312" w:line="560" w:lineRule="exact"/>
        <w:ind w:firstLineChars="462" w:firstLine="1484"/>
        <w:jc w:val="left"/>
        <w:rPr>
          <w:rFonts w:ascii="宋体" w:hAnsi="宋体" w:cs="宋体"/>
          <w:b/>
          <w:sz w:val="32"/>
          <w:szCs w:val="32"/>
        </w:rPr>
      </w:pPr>
      <w:r>
        <w:rPr>
          <w:rFonts w:ascii="宋体" w:hAnsi="宋体" w:cs="宋体" w:hint="eastAsia"/>
          <w:b/>
          <w:sz w:val="32"/>
          <w:szCs w:val="32"/>
        </w:rPr>
        <w:t>申报时间：</w:t>
      </w:r>
    </w:p>
    <w:p w:rsidR="00E4343F" w:rsidRDefault="00000000">
      <w:pPr>
        <w:rPr>
          <w:rFonts w:ascii="宋体" w:hAnsi="宋体" w:cs="宋体"/>
          <w:b/>
          <w:sz w:val="32"/>
          <w:szCs w:val="32"/>
        </w:rPr>
      </w:pPr>
      <w:r>
        <w:rPr>
          <w:rFonts w:ascii="宋体" w:hAnsi="宋体" w:cs="宋体" w:hint="eastAsia"/>
          <w:b/>
          <w:sz w:val="32"/>
          <w:szCs w:val="32"/>
        </w:rPr>
        <w:br w:type="page"/>
      </w:r>
    </w:p>
    <w:p w:rsidR="00E4343F" w:rsidRDefault="00000000">
      <w:pPr>
        <w:tabs>
          <w:tab w:val="left" w:pos="8280"/>
        </w:tabs>
        <w:spacing w:line="360" w:lineRule="auto"/>
        <w:jc w:val="center"/>
        <w:rPr>
          <w:rFonts w:ascii="方正小标宋简体" w:eastAsia="方正小标宋简体" w:hAnsi="宋体"/>
          <w:b/>
          <w:bCs/>
          <w:color w:val="000000"/>
          <w:sz w:val="32"/>
          <w:szCs w:val="32"/>
        </w:rPr>
      </w:pPr>
      <w:r>
        <w:rPr>
          <w:rFonts w:ascii="方正小标宋简体" w:eastAsia="方正小标宋简体" w:hAnsi="宋体" w:hint="eastAsia"/>
          <w:b/>
          <w:bCs/>
          <w:color w:val="000000"/>
          <w:sz w:val="32"/>
          <w:szCs w:val="32"/>
        </w:rPr>
        <w:lastRenderedPageBreak/>
        <w:t>安徽省土地估价机构资信评级申请表</w:t>
      </w: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57"/>
        <w:gridCol w:w="3063"/>
        <w:gridCol w:w="1944"/>
      </w:tblGrid>
      <w:tr w:rsidR="00E4343F">
        <w:trPr>
          <w:trHeight w:val="460"/>
          <w:jc w:val="center"/>
        </w:trPr>
        <w:tc>
          <w:tcPr>
            <w:tcW w:w="10703" w:type="dxa"/>
            <w:gridSpan w:val="4"/>
            <w:noWrap/>
            <w:vAlign w:val="center"/>
          </w:tcPr>
          <w:p w:rsidR="00E4343F" w:rsidRDefault="00000000">
            <w:pPr>
              <w:widowControl/>
              <w:spacing w:line="300" w:lineRule="exact"/>
              <w:jc w:val="center"/>
              <w:rPr>
                <w:rFonts w:ascii="宋体" w:hAnsi="宋体" w:cs="宋体"/>
                <w:b/>
                <w:color w:val="000000"/>
                <w:kern w:val="0"/>
                <w:szCs w:val="21"/>
              </w:rPr>
            </w:pPr>
            <w:r>
              <w:rPr>
                <w:rFonts w:ascii="宋体" w:hAnsi="宋体" w:cs="宋体" w:hint="eastAsia"/>
                <w:b/>
                <w:color w:val="000000"/>
                <w:kern w:val="0"/>
                <w:szCs w:val="21"/>
              </w:rPr>
              <w:t>基本情况</w:t>
            </w:r>
          </w:p>
        </w:tc>
      </w:tr>
      <w:tr w:rsidR="00E4343F">
        <w:trPr>
          <w:trHeight w:val="293"/>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机构名称</w:t>
            </w:r>
          </w:p>
        </w:tc>
        <w:tc>
          <w:tcPr>
            <w:tcW w:w="7164" w:type="dxa"/>
            <w:gridSpan w:val="3"/>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343F">
        <w:trPr>
          <w:trHeight w:val="297"/>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机构备案（注册）年限</w:t>
            </w:r>
          </w:p>
        </w:tc>
        <w:tc>
          <w:tcPr>
            <w:tcW w:w="2157"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63" w:type="dxa"/>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注册资金(元)</w:t>
            </w:r>
          </w:p>
        </w:tc>
        <w:tc>
          <w:tcPr>
            <w:tcW w:w="1944" w:type="dxa"/>
            <w:vAlign w:val="center"/>
          </w:tcPr>
          <w:p w:rsidR="00E4343F" w:rsidRDefault="00E4343F">
            <w:pPr>
              <w:widowControl/>
              <w:spacing w:line="300" w:lineRule="exact"/>
              <w:jc w:val="center"/>
              <w:rPr>
                <w:rFonts w:ascii="宋体" w:hAnsi="宋体" w:cs="宋体"/>
                <w:color w:val="000000"/>
                <w:kern w:val="0"/>
                <w:szCs w:val="21"/>
              </w:rPr>
            </w:pPr>
          </w:p>
        </w:tc>
      </w:tr>
      <w:tr w:rsidR="00E4343F">
        <w:trPr>
          <w:trHeight w:val="301"/>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股权结构专业化</w:t>
            </w:r>
          </w:p>
        </w:tc>
        <w:tc>
          <w:tcPr>
            <w:tcW w:w="2157"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法定代表人</w:t>
            </w:r>
          </w:p>
        </w:tc>
        <w:tc>
          <w:tcPr>
            <w:tcW w:w="1944"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343F">
        <w:trPr>
          <w:trHeight w:val="290"/>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参加社会保险人数</w:t>
            </w:r>
          </w:p>
        </w:tc>
        <w:tc>
          <w:tcPr>
            <w:tcW w:w="2157"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职业风险控制情况</w:t>
            </w:r>
          </w:p>
        </w:tc>
        <w:tc>
          <w:tcPr>
            <w:tcW w:w="1944" w:type="dxa"/>
            <w:noWrap/>
            <w:vAlign w:val="center"/>
          </w:tcPr>
          <w:p w:rsidR="00E4343F" w:rsidRDefault="00E4343F">
            <w:pPr>
              <w:widowControl/>
              <w:spacing w:line="300" w:lineRule="exact"/>
              <w:jc w:val="center"/>
              <w:rPr>
                <w:rFonts w:ascii="宋体" w:hAnsi="宋体" w:cs="宋体"/>
                <w:color w:val="000000"/>
                <w:kern w:val="0"/>
                <w:szCs w:val="21"/>
              </w:rPr>
            </w:pPr>
          </w:p>
        </w:tc>
      </w:tr>
      <w:tr w:rsidR="00E4343F">
        <w:trPr>
          <w:trHeight w:val="309"/>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其他相关执业资格</w:t>
            </w:r>
          </w:p>
        </w:tc>
        <w:tc>
          <w:tcPr>
            <w:tcW w:w="7164" w:type="dxa"/>
            <w:gridSpan w:val="3"/>
            <w:noWrap/>
            <w:vAlign w:val="center"/>
          </w:tcPr>
          <w:p w:rsidR="00E4343F" w:rsidRDefault="00E4343F">
            <w:pPr>
              <w:widowControl/>
              <w:spacing w:line="300" w:lineRule="exact"/>
              <w:jc w:val="center"/>
              <w:rPr>
                <w:rFonts w:ascii="宋体" w:hAnsi="宋体" w:cs="宋体"/>
                <w:color w:val="000000"/>
                <w:kern w:val="0"/>
                <w:szCs w:val="21"/>
              </w:rPr>
            </w:pPr>
          </w:p>
        </w:tc>
      </w:tr>
      <w:tr w:rsidR="00E4343F">
        <w:trPr>
          <w:trHeight w:val="454"/>
          <w:jc w:val="center"/>
        </w:trPr>
        <w:tc>
          <w:tcPr>
            <w:tcW w:w="10703" w:type="dxa"/>
            <w:gridSpan w:val="4"/>
            <w:noWrap/>
            <w:vAlign w:val="center"/>
          </w:tcPr>
          <w:p w:rsidR="00E4343F" w:rsidRDefault="00000000">
            <w:pPr>
              <w:widowControl/>
              <w:spacing w:line="300" w:lineRule="exact"/>
              <w:jc w:val="center"/>
              <w:rPr>
                <w:rFonts w:ascii="宋体" w:hAnsi="宋体" w:cs="宋体"/>
                <w:b/>
                <w:color w:val="000000"/>
                <w:kern w:val="0"/>
                <w:szCs w:val="21"/>
              </w:rPr>
            </w:pPr>
            <w:r>
              <w:rPr>
                <w:rFonts w:ascii="宋体" w:hAnsi="宋体" w:cs="宋体" w:hint="eastAsia"/>
                <w:b/>
                <w:color w:val="000000"/>
                <w:kern w:val="0"/>
                <w:szCs w:val="21"/>
              </w:rPr>
              <w:t>备案专业人员情况</w:t>
            </w:r>
            <w:r>
              <w:rPr>
                <w:rFonts w:ascii="宋体" w:hAnsi="宋体" w:cs="宋体" w:hint="eastAsia"/>
                <w:color w:val="000000"/>
                <w:kern w:val="0"/>
                <w:szCs w:val="21"/>
              </w:rPr>
              <w:t>（截止至2023年3月31日）</w:t>
            </w:r>
          </w:p>
        </w:tc>
      </w:tr>
      <w:tr w:rsidR="00E4343F">
        <w:trPr>
          <w:trHeight w:val="90"/>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土地估价师人数</w:t>
            </w:r>
          </w:p>
        </w:tc>
        <w:tc>
          <w:tcPr>
            <w:tcW w:w="2157"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土地估价师执业10年以上人数</w:t>
            </w:r>
          </w:p>
        </w:tc>
        <w:tc>
          <w:tcPr>
            <w:tcW w:w="1944"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343F">
        <w:trPr>
          <w:trHeight w:val="313"/>
          <w:jc w:val="center"/>
        </w:trPr>
        <w:tc>
          <w:tcPr>
            <w:tcW w:w="3539" w:type="dxa"/>
            <w:vAlign w:val="center"/>
          </w:tcPr>
          <w:p w:rsidR="00E4343F" w:rsidRDefault="00000000">
            <w:pPr>
              <w:widowControl/>
              <w:spacing w:line="300" w:lineRule="exact"/>
              <w:jc w:val="center"/>
              <w:rPr>
                <w:rFonts w:ascii="宋体" w:hAnsi="宋体" w:cs="宋体"/>
                <w:color w:val="000000"/>
                <w:kern w:val="0"/>
                <w:szCs w:val="21"/>
              </w:rPr>
            </w:pPr>
            <w:proofErr w:type="gramStart"/>
            <w:r>
              <w:rPr>
                <w:rFonts w:ascii="宋体" w:hAnsi="宋体" w:cs="宋体" w:hint="eastAsia"/>
                <w:color w:val="000000"/>
                <w:kern w:val="0"/>
                <w:szCs w:val="21"/>
              </w:rPr>
              <w:t>中估协和皖土协专家</w:t>
            </w:r>
            <w:proofErr w:type="gramEnd"/>
            <w:r>
              <w:rPr>
                <w:rFonts w:ascii="宋体" w:hAnsi="宋体" w:cs="宋体" w:hint="eastAsia"/>
                <w:color w:val="000000"/>
                <w:kern w:val="0"/>
                <w:szCs w:val="21"/>
              </w:rPr>
              <w:t>人数</w:t>
            </w:r>
          </w:p>
        </w:tc>
        <w:tc>
          <w:tcPr>
            <w:tcW w:w="2157"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资深土地估价师人数</w:t>
            </w:r>
          </w:p>
        </w:tc>
        <w:tc>
          <w:tcPr>
            <w:tcW w:w="1944"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343F">
        <w:trPr>
          <w:trHeight w:val="287"/>
          <w:jc w:val="center"/>
        </w:trPr>
        <w:tc>
          <w:tcPr>
            <w:tcW w:w="3539" w:type="dxa"/>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土地估价师高级职称人数</w:t>
            </w:r>
          </w:p>
        </w:tc>
        <w:tc>
          <w:tcPr>
            <w:tcW w:w="7164" w:type="dxa"/>
            <w:gridSpan w:val="3"/>
            <w:noWrap/>
            <w:vAlign w:val="center"/>
          </w:tcPr>
          <w:p w:rsidR="00E4343F" w:rsidRDefault="00E4343F">
            <w:pPr>
              <w:widowControl/>
              <w:spacing w:line="300" w:lineRule="exact"/>
              <w:jc w:val="center"/>
              <w:rPr>
                <w:rFonts w:ascii="宋体" w:hAnsi="宋体" w:cs="宋体"/>
                <w:color w:val="000000"/>
                <w:kern w:val="0"/>
                <w:szCs w:val="21"/>
              </w:rPr>
            </w:pPr>
          </w:p>
        </w:tc>
      </w:tr>
      <w:tr w:rsidR="00E4343F">
        <w:trPr>
          <w:trHeight w:val="454"/>
          <w:jc w:val="center"/>
        </w:trPr>
        <w:tc>
          <w:tcPr>
            <w:tcW w:w="10703" w:type="dxa"/>
            <w:gridSpan w:val="4"/>
            <w:noWrap/>
            <w:vAlign w:val="center"/>
          </w:tcPr>
          <w:p w:rsidR="00E4343F" w:rsidRDefault="00000000">
            <w:pPr>
              <w:widowControl/>
              <w:spacing w:line="300" w:lineRule="exact"/>
              <w:jc w:val="center"/>
              <w:rPr>
                <w:rFonts w:ascii="宋体" w:hAnsi="宋体" w:cs="宋体"/>
                <w:b/>
                <w:color w:val="000000"/>
                <w:kern w:val="0"/>
                <w:szCs w:val="21"/>
              </w:rPr>
            </w:pPr>
            <w:r>
              <w:rPr>
                <w:rFonts w:ascii="宋体" w:hAnsi="宋体" w:cs="宋体" w:hint="eastAsia"/>
                <w:b/>
                <w:color w:val="000000"/>
                <w:kern w:val="0"/>
                <w:szCs w:val="21"/>
              </w:rPr>
              <w:t xml:space="preserve">内部管理水平 </w:t>
            </w:r>
          </w:p>
        </w:tc>
      </w:tr>
      <w:tr w:rsidR="00E4343F">
        <w:trPr>
          <w:trHeight w:val="299"/>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技术负责人制度</w:t>
            </w:r>
          </w:p>
        </w:tc>
        <w:tc>
          <w:tcPr>
            <w:tcW w:w="2157"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报告审核制度</w:t>
            </w:r>
          </w:p>
        </w:tc>
        <w:tc>
          <w:tcPr>
            <w:tcW w:w="1944"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343F">
        <w:trPr>
          <w:trHeight w:val="287"/>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内部主要管理制度</w:t>
            </w:r>
          </w:p>
        </w:tc>
        <w:tc>
          <w:tcPr>
            <w:tcW w:w="2157"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土地估价师继续教育</w:t>
            </w:r>
          </w:p>
        </w:tc>
        <w:tc>
          <w:tcPr>
            <w:tcW w:w="1944"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343F">
        <w:trPr>
          <w:trHeight w:val="305"/>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是否按时足额缴纳会费</w:t>
            </w:r>
          </w:p>
        </w:tc>
        <w:tc>
          <w:tcPr>
            <w:tcW w:w="2157" w:type="dxa"/>
            <w:noWrap/>
            <w:vAlign w:val="center"/>
          </w:tcPr>
          <w:p w:rsidR="00E4343F" w:rsidRDefault="00E4343F">
            <w:pPr>
              <w:widowControl/>
              <w:spacing w:line="300" w:lineRule="exact"/>
              <w:jc w:val="center"/>
              <w:rPr>
                <w:rFonts w:ascii="宋体" w:hAnsi="宋体" w:cs="宋体"/>
                <w:color w:val="000000"/>
                <w:kern w:val="0"/>
                <w:szCs w:val="21"/>
              </w:rPr>
            </w:pP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连续获得甲级资信次数</w:t>
            </w:r>
          </w:p>
        </w:tc>
        <w:tc>
          <w:tcPr>
            <w:tcW w:w="1944" w:type="dxa"/>
            <w:noWrap/>
            <w:vAlign w:val="center"/>
          </w:tcPr>
          <w:p w:rsidR="00E4343F" w:rsidRDefault="00E4343F">
            <w:pPr>
              <w:widowControl/>
              <w:spacing w:line="300" w:lineRule="exact"/>
              <w:jc w:val="center"/>
              <w:rPr>
                <w:rFonts w:ascii="宋体" w:hAnsi="宋体" w:cs="宋体"/>
                <w:color w:val="000000"/>
                <w:kern w:val="0"/>
                <w:szCs w:val="21"/>
              </w:rPr>
            </w:pPr>
          </w:p>
        </w:tc>
      </w:tr>
      <w:tr w:rsidR="00E4343F">
        <w:trPr>
          <w:trHeight w:val="454"/>
          <w:jc w:val="center"/>
        </w:trPr>
        <w:tc>
          <w:tcPr>
            <w:tcW w:w="10703" w:type="dxa"/>
            <w:gridSpan w:val="4"/>
            <w:noWrap/>
            <w:vAlign w:val="center"/>
          </w:tcPr>
          <w:p w:rsidR="00E4343F" w:rsidRDefault="00000000">
            <w:pPr>
              <w:widowControl/>
              <w:spacing w:line="300" w:lineRule="exact"/>
              <w:jc w:val="center"/>
              <w:rPr>
                <w:rFonts w:ascii="宋体" w:hAnsi="宋体" w:cs="宋体"/>
                <w:b/>
                <w:color w:val="000000"/>
                <w:kern w:val="0"/>
                <w:szCs w:val="21"/>
              </w:rPr>
            </w:pPr>
            <w:r>
              <w:rPr>
                <w:rFonts w:ascii="宋体" w:hAnsi="宋体" w:cs="宋体" w:hint="eastAsia"/>
                <w:b/>
                <w:color w:val="000000"/>
                <w:kern w:val="0"/>
                <w:szCs w:val="21"/>
              </w:rPr>
              <w:t>行业及社会贡献</w:t>
            </w:r>
          </w:p>
        </w:tc>
      </w:tr>
      <w:tr w:rsidR="00E4343F">
        <w:trPr>
          <w:trHeight w:val="300"/>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参加西部援助计划或美好乡村建设等公益活动人次</w:t>
            </w:r>
          </w:p>
        </w:tc>
        <w:tc>
          <w:tcPr>
            <w:tcW w:w="2157"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党建活动</w:t>
            </w:r>
          </w:p>
        </w:tc>
        <w:tc>
          <w:tcPr>
            <w:tcW w:w="1944"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343F">
        <w:trPr>
          <w:trHeight w:val="291"/>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参政议政</w:t>
            </w:r>
          </w:p>
        </w:tc>
        <w:tc>
          <w:tcPr>
            <w:tcW w:w="2157"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捐款捐物等慈善活动次数</w:t>
            </w:r>
          </w:p>
        </w:tc>
        <w:tc>
          <w:tcPr>
            <w:tcW w:w="1944"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343F">
        <w:trPr>
          <w:trHeight w:val="309"/>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入选</w:t>
            </w:r>
            <w:proofErr w:type="gramStart"/>
            <w:r>
              <w:rPr>
                <w:rFonts w:ascii="宋体" w:hAnsi="宋体" w:cs="宋体" w:hint="eastAsia"/>
                <w:color w:val="000000"/>
                <w:kern w:val="0"/>
                <w:szCs w:val="21"/>
              </w:rPr>
              <w:t>中估协、皖土协专家</w:t>
            </w:r>
            <w:proofErr w:type="gramEnd"/>
            <w:r>
              <w:rPr>
                <w:rFonts w:ascii="宋体" w:hAnsi="宋体" w:cs="宋体" w:hint="eastAsia"/>
                <w:color w:val="000000"/>
                <w:kern w:val="0"/>
                <w:szCs w:val="21"/>
              </w:rPr>
              <w:t>数量</w:t>
            </w:r>
          </w:p>
        </w:tc>
        <w:tc>
          <w:tcPr>
            <w:tcW w:w="2157"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63" w:type="dxa"/>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承担的课题项目</w:t>
            </w:r>
          </w:p>
        </w:tc>
        <w:tc>
          <w:tcPr>
            <w:tcW w:w="1944"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343F">
        <w:trPr>
          <w:trHeight w:val="299"/>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spacing w:val="-11"/>
                <w:kern w:val="0"/>
                <w:szCs w:val="21"/>
              </w:rPr>
              <w:t>入选《安徽省优秀土地估价报告选编》</w:t>
            </w:r>
          </w:p>
        </w:tc>
        <w:tc>
          <w:tcPr>
            <w:tcW w:w="2157" w:type="dxa"/>
            <w:noWrap/>
            <w:vAlign w:val="center"/>
          </w:tcPr>
          <w:p w:rsidR="00E4343F" w:rsidRDefault="00E4343F">
            <w:pPr>
              <w:widowControl/>
              <w:spacing w:line="300" w:lineRule="exact"/>
              <w:jc w:val="center"/>
              <w:rPr>
                <w:rFonts w:ascii="宋体" w:hAnsi="宋体" w:cs="宋体"/>
                <w:color w:val="000000"/>
                <w:kern w:val="0"/>
                <w:szCs w:val="21"/>
              </w:rPr>
            </w:pPr>
          </w:p>
        </w:tc>
        <w:tc>
          <w:tcPr>
            <w:tcW w:w="3063" w:type="dxa"/>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行业贡献</w:t>
            </w:r>
          </w:p>
        </w:tc>
        <w:tc>
          <w:tcPr>
            <w:tcW w:w="1944" w:type="dxa"/>
            <w:noWrap/>
            <w:vAlign w:val="center"/>
          </w:tcPr>
          <w:p w:rsidR="00E4343F" w:rsidRDefault="00E4343F">
            <w:pPr>
              <w:widowControl/>
              <w:spacing w:line="300" w:lineRule="exact"/>
              <w:jc w:val="center"/>
              <w:rPr>
                <w:rFonts w:ascii="宋体" w:hAnsi="宋体" w:cs="宋体"/>
                <w:color w:val="000000"/>
                <w:kern w:val="0"/>
                <w:szCs w:val="21"/>
              </w:rPr>
            </w:pPr>
          </w:p>
        </w:tc>
      </w:tr>
      <w:tr w:rsidR="00E4343F">
        <w:trPr>
          <w:trHeight w:val="454"/>
          <w:jc w:val="center"/>
        </w:trPr>
        <w:tc>
          <w:tcPr>
            <w:tcW w:w="10703" w:type="dxa"/>
            <w:gridSpan w:val="4"/>
            <w:noWrap/>
            <w:vAlign w:val="center"/>
          </w:tcPr>
          <w:p w:rsidR="00E4343F" w:rsidRDefault="00000000">
            <w:pPr>
              <w:widowControl/>
              <w:spacing w:line="300" w:lineRule="exact"/>
              <w:jc w:val="center"/>
              <w:rPr>
                <w:rFonts w:ascii="宋体" w:hAnsi="宋体" w:cs="宋体"/>
                <w:b/>
                <w:color w:val="000000"/>
                <w:kern w:val="0"/>
                <w:szCs w:val="21"/>
              </w:rPr>
            </w:pPr>
            <w:r>
              <w:rPr>
                <w:rFonts w:ascii="宋体" w:hAnsi="宋体" w:cs="宋体" w:hint="eastAsia"/>
                <w:b/>
                <w:color w:val="000000"/>
                <w:kern w:val="0"/>
                <w:szCs w:val="21"/>
              </w:rPr>
              <w:t>评估业务状况（本项由协会填写）</w:t>
            </w:r>
          </w:p>
        </w:tc>
      </w:tr>
      <w:tr w:rsidR="00E4343F">
        <w:trPr>
          <w:trHeight w:val="295"/>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土地评估总面积(</w:t>
            </w:r>
            <w:proofErr w:type="gramStart"/>
            <w:r>
              <w:rPr>
                <w:rFonts w:ascii="宋体" w:hAnsi="宋体" w:cs="宋体" w:hint="eastAsia"/>
                <w:color w:val="000000"/>
                <w:kern w:val="0"/>
                <w:szCs w:val="21"/>
              </w:rPr>
              <w:t>万平方米</w:t>
            </w:r>
            <w:proofErr w:type="gramEnd"/>
            <w:r>
              <w:rPr>
                <w:rFonts w:ascii="宋体" w:hAnsi="宋体" w:cs="宋体" w:hint="eastAsia"/>
                <w:color w:val="000000"/>
                <w:kern w:val="0"/>
                <w:szCs w:val="21"/>
              </w:rPr>
              <w:t>)</w:t>
            </w:r>
          </w:p>
        </w:tc>
        <w:tc>
          <w:tcPr>
            <w:tcW w:w="2157"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土地评估备案报告数量</w:t>
            </w:r>
          </w:p>
        </w:tc>
        <w:tc>
          <w:tcPr>
            <w:tcW w:w="1944"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343F">
        <w:trPr>
          <w:trHeight w:val="285"/>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重大项目土地评估数量</w:t>
            </w:r>
          </w:p>
        </w:tc>
        <w:tc>
          <w:tcPr>
            <w:tcW w:w="2157" w:type="dxa"/>
            <w:noWrap/>
            <w:vAlign w:val="center"/>
          </w:tcPr>
          <w:p w:rsidR="00E4343F" w:rsidRDefault="00E4343F">
            <w:pPr>
              <w:widowControl/>
              <w:spacing w:line="300" w:lineRule="exact"/>
              <w:jc w:val="center"/>
              <w:rPr>
                <w:rFonts w:ascii="宋体" w:hAnsi="宋体" w:cs="宋体"/>
                <w:color w:val="000000"/>
                <w:kern w:val="0"/>
                <w:szCs w:val="21"/>
              </w:rPr>
            </w:pP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承担基础技术项目情况</w:t>
            </w:r>
          </w:p>
        </w:tc>
        <w:tc>
          <w:tcPr>
            <w:tcW w:w="1944"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343F">
        <w:trPr>
          <w:trHeight w:val="303"/>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土地评估总额（亿元）</w:t>
            </w:r>
          </w:p>
        </w:tc>
        <w:tc>
          <w:tcPr>
            <w:tcW w:w="2157" w:type="dxa"/>
            <w:noWrap/>
            <w:vAlign w:val="center"/>
          </w:tcPr>
          <w:p w:rsidR="00E4343F" w:rsidRDefault="00E4343F">
            <w:pPr>
              <w:widowControl/>
              <w:spacing w:line="300" w:lineRule="exact"/>
              <w:jc w:val="center"/>
              <w:rPr>
                <w:rFonts w:ascii="宋体" w:hAnsi="宋体" w:cs="宋体"/>
                <w:color w:val="000000"/>
                <w:kern w:val="0"/>
                <w:szCs w:val="21"/>
              </w:rPr>
            </w:pPr>
          </w:p>
        </w:tc>
        <w:tc>
          <w:tcPr>
            <w:tcW w:w="3063"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土地评估总收入（万元）　</w:t>
            </w:r>
          </w:p>
        </w:tc>
        <w:tc>
          <w:tcPr>
            <w:tcW w:w="1944" w:type="dxa"/>
            <w:noWrap/>
            <w:vAlign w:val="center"/>
          </w:tcPr>
          <w:p w:rsidR="00E4343F" w:rsidRDefault="00E4343F">
            <w:pPr>
              <w:widowControl/>
              <w:spacing w:line="300" w:lineRule="exact"/>
              <w:jc w:val="center"/>
              <w:rPr>
                <w:rFonts w:ascii="宋体" w:hAnsi="宋体" w:cs="宋体"/>
                <w:color w:val="000000"/>
                <w:kern w:val="0"/>
                <w:szCs w:val="21"/>
              </w:rPr>
            </w:pPr>
          </w:p>
        </w:tc>
      </w:tr>
      <w:tr w:rsidR="00E4343F">
        <w:trPr>
          <w:trHeight w:val="293"/>
          <w:jc w:val="center"/>
        </w:trPr>
        <w:tc>
          <w:tcPr>
            <w:tcW w:w="3539" w:type="dxa"/>
            <w:noWrap/>
            <w:vAlign w:val="center"/>
          </w:tcPr>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机构年纳税额（万元）</w:t>
            </w:r>
          </w:p>
        </w:tc>
        <w:tc>
          <w:tcPr>
            <w:tcW w:w="7164" w:type="dxa"/>
            <w:gridSpan w:val="3"/>
            <w:noWrap/>
            <w:vAlign w:val="center"/>
          </w:tcPr>
          <w:p w:rsidR="00E4343F" w:rsidRDefault="00E4343F">
            <w:pPr>
              <w:widowControl/>
              <w:spacing w:line="300" w:lineRule="exact"/>
              <w:jc w:val="center"/>
              <w:rPr>
                <w:rFonts w:ascii="宋体" w:hAnsi="宋体" w:cs="宋体"/>
                <w:color w:val="000000"/>
                <w:kern w:val="0"/>
                <w:szCs w:val="21"/>
              </w:rPr>
            </w:pPr>
          </w:p>
        </w:tc>
      </w:tr>
      <w:tr w:rsidR="00E4343F">
        <w:trPr>
          <w:trHeight w:val="2633"/>
          <w:jc w:val="center"/>
        </w:trPr>
        <w:tc>
          <w:tcPr>
            <w:tcW w:w="10703" w:type="dxa"/>
            <w:gridSpan w:val="4"/>
            <w:vAlign w:val="center"/>
          </w:tcPr>
          <w:p w:rsidR="00E4343F" w:rsidRDefault="00000000">
            <w:pPr>
              <w:widowControl/>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本机构自愿申请参加资信等级评定，并承诺对填报内容及相关证明材料的真实性负责。</w:t>
            </w:r>
          </w:p>
          <w:p w:rsidR="00E4343F" w:rsidRDefault="00E4343F">
            <w:pPr>
              <w:widowControl/>
              <w:spacing w:line="300" w:lineRule="exact"/>
              <w:jc w:val="center"/>
              <w:rPr>
                <w:rFonts w:ascii="宋体" w:hAnsi="宋体" w:cs="宋体"/>
                <w:color w:val="000000"/>
                <w:kern w:val="0"/>
                <w:szCs w:val="21"/>
              </w:rPr>
            </w:pPr>
          </w:p>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法定代表人签字：</w:t>
            </w:r>
          </w:p>
          <w:p w:rsidR="00E4343F" w:rsidRDefault="00E4343F">
            <w:pPr>
              <w:widowControl/>
              <w:spacing w:line="300" w:lineRule="exact"/>
              <w:jc w:val="center"/>
              <w:rPr>
                <w:rFonts w:ascii="宋体" w:hAnsi="宋体" w:cs="宋体"/>
                <w:color w:val="000000"/>
                <w:kern w:val="0"/>
                <w:szCs w:val="21"/>
              </w:rPr>
            </w:pPr>
          </w:p>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（单位公章）</w:t>
            </w:r>
          </w:p>
          <w:p w:rsidR="00E4343F" w:rsidRDefault="00000000">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 xml:space="preserve">　　　　　　　　　　　　　　　　　　　　　　              年　　月　　日</w:t>
            </w:r>
          </w:p>
        </w:tc>
      </w:tr>
    </w:tbl>
    <w:p w:rsidR="00E4343F" w:rsidRDefault="00000000">
      <w:pPr>
        <w:rPr>
          <w:rFonts w:ascii="方正小标宋简体" w:eastAsia="方正小标宋简体" w:hAnsi="宋体"/>
          <w:bCs/>
          <w:color w:val="000000"/>
          <w:spacing w:val="-12"/>
          <w:szCs w:val="21"/>
        </w:rPr>
      </w:pPr>
      <w:r>
        <w:rPr>
          <w:rFonts w:ascii="方正小标宋简体" w:eastAsia="方正小标宋简体" w:hAnsi="宋体" w:hint="eastAsia"/>
          <w:bCs/>
          <w:color w:val="000000"/>
          <w:spacing w:val="-12"/>
          <w:szCs w:val="21"/>
        </w:rPr>
        <w:br w:type="page"/>
      </w:r>
    </w:p>
    <w:p w:rsidR="00E4343F" w:rsidRDefault="00E4343F">
      <w:pPr>
        <w:rPr>
          <w:rFonts w:ascii="方正小标宋简体" w:eastAsia="方正小标宋简体" w:hAnsi="宋体"/>
          <w:bCs/>
          <w:color w:val="000000"/>
          <w:spacing w:val="-12"/>
          <w:szCs w:val="21"/>
        </w:rPr>
      </w:pPr>
    </w:p>
    <w:p w:rsidR="00E4343F" w:rsidRDefault="00000000">
      <w:pPr>
        <w:spacing w:line="600" w:lineRule="exact"/>
        <w:jc w:val="center"/>
        <w:rPr>
          <w:rFonts w:ascii="宋体" w:hAnsi="宋体" w:cs="宋体"/>
          <w:b/>
          <w:sz w:val="44"/>
          <w:szCs w:val="44"/>
        </w:rPr>
      </w:pPr>
      <w:r>
        <w:rPr>
          <w:rFonts w:ascii="宋体" w:hAnsi="宋体" w:cs="宋体" w:hint="eastAsia"/>
          <w:b/>
          <w:sz w:val="44"/>
          <w:szCs w:val="44"/>
        </w:rPr>
        <w:t>目  录</w:t>
      </w:r>
    </w:p>
    <w:p w:rsidR="00E4343F" w:rsidRDefault="00000000">
      <w:pPr>
        <w:widowControl/>
        <w:numPr>
          <w:ilvl w:val="0"/>
          <w:numId w:val="1"/>
        </w:num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机构基本情况</w:t>
      </w:r>
    </w:p>
    <w:p w:rsidR="00E4343F" w:rsidRDefault="00000000">
      <w:pPr>
        <w:widowControl/>
        <w:numPr>
          <w:ilvl w:val="0"/>
          <w:numId w:val="2"/>
        </w:numPr>
        <w:spacing w:line="54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机构备案（注册）年限</w:t>
      </w:r>
    </w:p>
    <w:p w:rsidR="00E4343F" w:rsidRDefault="00000000">
      <w:pPr>
        <w:widowControl/>
        <w:spacing w:line="54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（说明、证明材料及其他）</w:t>
      </w:r>
    </w:p>
    <w:p w:rsidR="00E4343F" w:rsidRDefault="00000000">
      <w:pPr>
        <w:widowControl/>
        <w:numPr>
          <w:ilvl w:val="0"/>
          <w:numId w:val="2"/>
        </w:numPr>
        <w:spacing w:line="540" w:lineRule="exact"/>
        <w:rPr>
          <w:rFonts w:ascii="楷体" w:eastAsia="楷体" w:hAnsi="楷体" w:cs="楷体"/>
          <w:color w:val="000000"/>
          <w:kern w:val="0"/>
          <w:sz w:val="32"/>
          <w:szCs w:val="32"/>
          <w:lang w:bidi="ar"/>
        </w:rPr>
      </w:pPr>
      <w:r>
        <w:rPr>
          <w:rFonts w:ascii="楷体" w:eastAsia="楷体" w:hAnsi="楷体" w:cs="楷体" w:hint="eastAsia"/>
          <w:color w:val="000000"/>
          <w:sz w:val="32"/>
          <w:szCs w:val="32"/>
        </w:rPr>
        <w:t>注册资金</w:t>
      </w:r>
    </w:p>
    <w:p w:rsidR="00E4343F" w:rsidRDefault="00000000">
      <w:pPr>
        <w:widowControl/>
        <w:spacing w:line="54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（说明、证明材料及其他）</w:t>
      </w:r>
    </w:p>
    <w:p w:rsidR="00E4343F" w:rsidRDefault="00000000">
      <w:pPr>
        <w:widowControl/>
        <w:numPr>
          <w:ilvl w:val="0"/>
          <w:numId w:val="2"/>
        </w:numPr>
        <w:spacing w:line="54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股权结构专业化</w:t>
      </w:r>
    </w:p>
    <w:p w:rsidR="00E4343F" w:rsidRDefault="00000000">
      <w:pPr>
        <w:widowControl/>
        <w:spacing w:line="54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（说明、证明材料及其他）</w:t>
      </w:r>
    </w:p>
    <w:p w:rsidR="00E4343F" w:rsidRDefault="00000000">
      <w:pPr>
        <w:widowControl/>
        <w:numPr>
          <w:ilvl w:val="0"/>
          <w:numId w:val="2"/>
        </w:numPr>
        <w:spacing w:line="54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法定代表人</w:t>
      </w:r>
    </w:p>
    <w:p w:rsidR="00E4343F" w:rsidRDefault="00000000">
      <w:pPr>
        <w:widowControl/>
        <w:spacing w:line="54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（说明、证明材料及其他）</w:t>
      </w:r>
    </w:p>
    <w:p w:rsidR="00E4343F" w:rsidRDefault="00000000">
      <w:pPr>
        <w:widowControl/>
        <w:numPr>
          <w:ilvl w:val="0"/>
          <w:numId w:val="2"/>
        </w:numPr>
        <w:spacing w:line="54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参加社会保险人数</w:t>
      </w:r>
    </w:p>
    <w:p w:rsidR="00E4343F" w:rsidRDefault="00000000">
      <w:pPr>
        <w:widowControl/>
        <w:spacing w:line="54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（证明材料为“安徽省单位参保证明 ”且有清晰二维码，查询时段为2022年4月-2023年3月。若评估师在本单位缴费时段不足一年，则须提供该评估</w:t>
      </w:r>
      <w:proofErr w:type="gramStart"/>
      <w:r>
        <w:rPr>
          <w:rFonts w:ascii="楷体" w:eastAsia="楷体" w:hAnsi="楷体" w:cs="楷体" w:hint="eastAsia"/>
          <w:color w:val="000000"/>
          <w:kern w:val="0"/>
          <w:sz w:val="32"/>
          <w:szCs w:val="32"/>
          <w:lang w:bidi="ar"/>
        </w:rPr>
        <w:t>师上述</w:t>
      </w:r>
      <w:proofErr w:type="gramEnd"/>
      <w:r>
        <w:rPr>
          <w:rFonts w:ascii="楷体" w:eastAsia="楷体" w:hAnsi="楷体" w:cs="楷体" w:hint="eastAsia"/>
          <w:color w:val="000000"/>
          <w:kern w:val="0"/>
          <w:sz w:val="32"/>
          <w:szCs w:val="32"/>
          <w:lang w:bidi="ar"/>
        </w:rPr>
        <w:t>时间段个人</w:t>
      </w:r>
      <w:proofErr w:type="gramStart"/>
      <w:r>
        <w:rPr>
          <w:rFonts w:ascii="楷体" w:eastAsia="楷体" w:hAnsi="楷体" w:cs="楷体" w:hint="eastAsia"/>
          <w:color w:val="000000"/>
          <w:kern w:val="0"/>
          <w:sz w:val="32"/>
          <w:szCs w:val="32"/>
          <w:lang w:bidi="ar"/>
        </w:rPr>
        <w:t>社保证明</w:t>
      </w:r>
      <w:proofErr w:type="gramEnd"/>
      <w:r>
        <w:rPr>
          <w:rFonts w:ascii="楷体" w:eastAsia="楷体" w:hAnsi="楷体" w:cs="楷体" w:hint="eastAsia"/>
          <w:color w:val="000000"/>
          <w:kern w:val="0"/>
          <w:sz w:val="32"/>
          <w:szCs w:val="32"/>
          <w:lang w:bidi="ar"/>
        </w:rPr>
        <w:t>。）</w:t>
      </w:r>
    </w:p>
    <w:p w:rsidR="00E4343F" w:rsidRDefault="00000000">
      <w:pPr>
        <w:widowControl/>
        <w:numPr>
          <w:ilvl w:val="0"/>
          <w:numId w:val="2"/>
        </w:numPr>
        <w:spacing w:line="54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职业风险控制情况</w:t>
      </w:r>
    </w:p>
    <w:p w:rsidR="00E4343F" w:rsidRDefault="00000000">
      <w:pPr>
        <w:widowControl/>
        <w:spacing w:line="54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（说明、证明材料及其他，若无请写“无”）</w:t>
      </w:r>
    </w:p>
    <w:p w:rsidR="00E4343F" w:rsidRDefault="00000000">
      <w:pPr>
        <w:widowControl/>
        <w:numPr>
          <w:ilvl w:val="0"/>
          <w:numId w:val="2"/>
        </w:numPr>
        <w:spacing w:line="54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其他相关执业资格</w:t>
      </w:r>
    </w:p>
    <w:p w:rsidR="00E4343F" w:rsidRDefault="00000000">
      <w:pPr>
        <w:widowControl/>
        <w:spacing w:line="54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（说明、证明材料及其他，若无请写“无”）</w:t>
      </w:r>
    </w:p>
    <w:p w:rsidR="00E4343F" w:rsidRDefault="00000000">
      <w:pPr>
        <w:widowControl/>
        <w:numPr>
          <w:ilvl w:val="0"/>
          <w:numId w:val="1"/>
        </w:num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专业人员情况</w:t>
      </w:r>
    </w:p>
    <w:p w:rsidR="00E4343F" w:rsidRDefault="00000000">
      <w:pPr>
        <w:widowControl/>
        <w:numPr>
          <w:ilvl w:val="0"/>
          <w:numId w:val="2"/>
        </w:numPr>
        <w:spacing w:line="56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备案土地估价师人数</w:t>
      </w:r>
    </w:p>
    <w:tbl>
      <w:tblPr>
        <w:tblStyle w:val="ac"/>
        <w:tblW w:w="4998" w:type="pct"/>
        <w:tblLook w:val="04A0" w:firstRow="1" w:lastRow="0" w:firstColumn="1" w:lastColumn="0" w:noHBand="0" w:noVBand="1"/>
      </w:tblPr>
      <w:tblGrid>
        <w:gridCol w:w="2138"/>
        <w:gridCol w:w="2043"/>
        <w:gridCol w:w="4876"/>
      </w:tblGrid>
      <w:tr w:rsidR="00E4343F">
        <w:tc>
          <w:tcPr>
            <w:tcW w:w="1180"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1128"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姓名</w:t>
            </w:r>
          </w:p>
        </w:tc>
        <w:tc>
          <w:tcPr>
            <w:tcW w:w="2691"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土地估价师证书号</w:t>
            </w:r>
          </w:p>
        </w:tc>
      </w:tr>
      <w:tr w:rsidR="00E4343F">
        <w:tc>
          <w:tcPr>
            <w:tcW w:w="1180"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c>
          <w:tcPr>
            <w:tcW w:w="1128"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2691"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r w:rsidR="00E4343F">
        <w:tc>
          <w:tcPr>
            <w:tcW w:w="1180"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lastRenderedPageBreak/>
              <w:t>……</w:t>
            </w:r>
          </w:p>
        </w:tc>
        <w:tc>
          <w:tcPr>
            <w:tcW w:w="1128"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2691"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bl>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（证明材料包含备案函附记页、土地估价师证书）</w:t>
      </w:r>
    </w:p>
    <w:p w:rsidR="00E4343F" w:rsidRDefault="00000000">
      <w:pPr>
        <w:widowControl/>
        <w:numPr>
          <w:ilvl w:val="0"/>
          <w:numId w:val="2"/>
        </w:numPr>
        <w:spacing w:line="56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土地估价师执业10年以上人数</w:t>
      </w:r>
    </w:p>
    <w:tbl>
      <w:tblPr>
        <w:tblStyle w:val="ac"/>
        <w:tblW w:w="4998" w:type="pct"/>
        <w:tblLook w:val="04A0" w:firstRow="1" w:lastRow="0" w:firstColumn="1" w:lastColumn="0" w:noHBand="0" w:noVBand="1"/>
      </w:tblPr>
      <w:tblGrid>
        <w:gridCol w:w="1387"/>
        <w:gridCol w:w="1326"/>
        <w:gridCol w:w="3172"/>
        <w:gridCol w:w="3172"/>
      </w:tblGrid>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732"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姓名</w:t>
            </w:r>
          </w:p>
        </w:tc>
        <w:tc>
          <w:tcPr>
            <w:tcW w:w="1750"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土地估价师证书号</w:t>
            </w:r>
          </w:p>
        </w:tc>
        <w:tc>
          <w:tcPr>
            <w:tcW w:w="1750"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执业登记号</w:t>
            </w:r>
          </w:p>
        </w:tc>
      </w:tr>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c>
          <w:tcPr>
            <w:tcW w:w="732"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0"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0"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w:t>
            </w:r>
          </w:p>
        </w:tc>
        <w:tc>
          <w:tcPr>
            <w:tcW w:w="732"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0"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0"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bl>
    <w:p w:rsidR="00E4343F" w:rsidRDefault="00000000">
      <w:pPr>
        <w:widowControl/>
        <w:numPr>
          <w:ilvl w:val="0"/>
          <w:numId w:val="2"/>
        </w:numPr>
        <w:spacing w:line="560" w:lineRule="exact"/>
        <w:rPr>
          <w:rFonts w:ascii="楷体" w:eastAsia="楷体" w:hAnsi="楷体" w:cs="楷体"/>
          <w:color w:val="000000"/>
          <w:kern w:val="0"/>
          <w:sz w:val="32"/>
          <w:szCs w:val="32"/>
          <w:lang w:bidi="ar"/>
        </w:rPr>
      </w:pPr>
      <w:proofErr w:type="gramStart"/>
      <w:r>
        <w:rPr>
          <w:rFonts w:ascii="楷体" w:eastAsia="楷体" w:hAnsi="楷体" w:cs="楷体" w:hint="eastAsia"/>
          <w:color w:val="000000"/>
          <w:kern w:val="0"/>
          <w:sz w:val="32"/>
          <w:szCs w:val="32"/>
          <w:lang w:bidi="ar"/>
        </w:rPr>
        <w:t>中估协和皖土协专家</w:t>
      </w:r>
      <w:proofErr w:type="gramEnd"/>
      <w:r>
        <w:rPr>
          <w:rFonts w:ascii="楷体" w:eastAsia="楷体" w:hAnsi="楷体" w:cs="楷体" w:hint="eastAsia"/>
          <w:color w:val="000000"/>
          <w:kern w:val="0"/>
          <w:sz w:val="32"/>
          <w:szCs w:val="32"/>
          <w:lang w:bidi="ar"/>
        </w:rPr>
        <w:t>人数</w:t>
      </w:r>
    </w:p>
    <w:tbl>
      <w:tblPr>
        <w:tblStyle w:val="ac"/>
        <w:tblW w:w="4998" w:type="pct"/>
        <w:tblLook w:val="04A0" w:firstRow="1" w:lastRow="0" w:firstColumn="1" w:lastColumn="0" w:noHBand="0" w:noVBand="1"/>
      </w:tblPr>
      <w:tblGrid>
        <w:gridCol w:w="1387"/>
        <w:gridCol w:w="1326"/>
        <w:gridCol w:w="3172"/>
        <w:gridCol w:w="3172"/>
      </w:tblGrid>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732"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姓名</w:t>
            </w:r>
          </w:p>
        </w:tc>
        <w:tc>
          <w:tcPr>
            <w:tcW w:w="1750"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土地估价师证书号</w:t>
            </w:r>
          </w:p>
        </w:tc>
        <w:tc>
          <w:tcPr>
            <w:tcW w:w="1750"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专家类别</w:t>
            </w:r>
          </w:p>
        </w:tc>
      </w:tr>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c>
          <w:tcPr>
            <w:tcW w:w="732"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0"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0"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w:t>
            </w:r>
          </w:p>
        </w:tc>
        <w:tc>
          <w:tcPr>
            <w:tcW w:w="732"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0"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0"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bl>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560" w:lineRule="exact"/>
        <w:rPr>
          <w:rFonts w:ascii="楷体" w:eastAsia="楷体" w:hAnsi="楷体" w:cs="楷体"/>
          <w:color w:val="000000"/>
          <w:kern w:val="0"/>
          <w:sz w:val="32"/>
          <w:szCs w:val="32"/>
          <w:lang w:bidi="ar"/>
        </w:rPr>
      </w:pPr>
      <w:proofErr w:type="gramStart"/>
      <w:r>
        <w:rPr>
          <w:rFonts w:ascii="楷体" w:eastAsia="楷体" w:hAnsi="楷体" w:cs="楷体" w:hint="eastAsia"/>
          <w:color w:val="000000"/>
          <w:kern w:val="0"/>
          <w:sz w:val="32"/>
          <w:szCs w:val="32"/>
          <w:lang w:bidi="ar"/>
        </w:rPr>
        <w:t>中估协</w:t>
      </w:r>
      <w:proofErr w:type="gramEnd"/>
      <w:r>
        <w:rPr>
          <w:rFonts w:ascii="楷体" w:eastAsia="楷体" w:hAnsi="楷体" w:cs="楷体" w:hint="eastAsia"/>
          <w:color w:val="000000"/>
          <w:kern w:val="0"/>
          <w:sz w:val="32"/>
          <w:szCs w:val="32"/>
          <w:lang w:bidi="ar"/>
        </w:rPr>
        <w:t>资深会员人数</w:t>
      </w:r>
    </w:p>
    <w:tbl>
      <w:tblPr>
        <w:tblStyle w:val="ac"/>
        <w:tblW w:w="4998" w:type="pct"/>
        <w:tblLook w:val="04A0" w:firstRow="1" w:lastRow="0" w:firstColumn="1" w:lastColumn="0" w:noHBand="0" w:noVBand="1"/>
      </w:tblPr>
      <w:tblGrid>
        <w:gridCol w:w="2135"/>
        <w:gridCol w:w="2040"/>
        <w:gridCol w:w="4882"/>
      </w:tblGrid>
      <w:tr w:rsidR="00E4343F">
        <w:tc>
          <w:tcPr>
            <w:tcW w:w="1179" w:type="pct"/>
            <w:vAlign w:val="center"/>
          </w:tcPr>
          <w:p w:rsidR="00E4343F" w:rsidRDefault="00000000">
            <w:pPr>
              <w:rPr>
                <w:rFonts w:ascii="宋体" w:hAnsi="宋体" w:cs="宋体"/>
                <w:color w:val="000000"/>
                <w:kern w:val="0"/>
                <w:sz w:val="28"/>
                <w:szCs w:val="28"/>
                <w:lang w:bidi="ar"/>
              </w:rPr>
            </w:pPr>
            <w:r>
              <w:rPr>
                <w:rFonts w:ascii="楷体" w:eastAsia="楷体" w:hAnsi="楷体" w:cs="楷体" w:hint="eastAsia"/>
                <w:color w:val="000000"/>
                <w:kern w:val="0"/>
                <w:sz w:val="32"/>
                <w:szCs w:val="32"/>
                <w:lang w:bidi="ar"/>
              </w:rPr>
              <w:br w:type="page"/>
            </w:r>
            <w:r>
              <w:rPr>
                <w:rFonts w:ascii="宋体" w:hAnsi="宋体" w:cs="宋体" w:hint="eastAsia"/>
                <w:color w:val="000000"/>
                <w:kern w:val="0"/>
                <w:sz w:val="28"/>
                <w:szCs w:val="28"/>
                <w:lang w:bidi="ar"/>
              </w:rPr>
              <w:t>序号</w:t>
            </w:r>
          </w:p>
        </w:tc>
        <w:tc>
          <w:tcPr>
            <w:tcW w:w="112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姓名</w:t>
            </w:r>
          </w:p>
        </w:tc>
        <w:tc>
          <w:tcPr>
            <w:tcW w:w="2694"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土地估价师证书号</w:t>
            </w:r>
          </w:p>
        </w:tc>
      </w:tr>
      <w:tr w:rsidR="00E4343F">
        <w:tc>
          <w:tcPr>
            <w:tcW w:w="1179"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c>
          <w:tcPr>
            <w:tcW w:w="1126"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2694"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r w:rsidR="00E4343F">
        <w:tc>
          <w:tcPr>
            <w:tcW w:w="1179"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w:t>
            </w:r>
          </w:p>
        </w:tc>
        <w:tc>
          <w:tcPr>
            <w:tcW w:w="1126"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2694"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bl>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（证明材料包含备案函附记页、</w:t>
      </w:r>
      <w:proofErr w:type="gramStart"/>
      <w:r>
        <w:rPr>
          <w:rFonts w:ascii="楷体" w:eastAsia="楷体" w:hAnsi="楷体" w:cs="楷体" w:hint="eastAsia"/>
          <w:color w:val="000000"/>
          <w:kern w:val="0"/>
          <w:sz w:val="32"/>
          <w:szCs w:val="32"/>
          <w:lang w:bidi="ar"/>
        </w:rPr>
        <w:t>中估协</w:t>
      </w:r>
      <w:proofErr w:type="gramEnd"/>
      <w:r>
        <w:rPr>
          <w:rFonts w:ascii="楷体" w:eastAsia="楷体" w:hAnsi="楷体" w:cs="楷体" w:hint="eastAsia"/>
          <w:color w:val="000000"/>
          <w:kern w:val="0"/>
          <w:sz w:val="32"/>
          <w:szCs w:val="32"/>
          <w:lang w:bidi="ar"/>
        </w:rPr>
        <w:t>资深会员证明材料，若无请写“无”）</w:t>
      </w:r>
    </w:p>
    <w:p w:rsidR="00E4343F" w:rsidRDefault="00000000">
      <w:pPr>
        <w:widowControl/>
        <w:numPr>
          <w:ilvl w:val="0"/>
          <w:numId w:val="2"/>
        </w:numPr>
        <w:spacing w:line="56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土地估价师高级职称人数</w:t>
      </w:r>
    </w:p>
    <w:tbl>
      <w:tblPr>
        <w:tblStyle w:val="ac"/>
        <w:tblW w:w="4999" w:type="pct"/>
        <w:tblLook w:val="04A0" w:firstRow="1" w:lastRow="0" w:firstColumn="1" w:lastColumn="0" w:noHBand="0" w:noVBand="1"/>
      </w:tblPr>
      <w:tblGrid>
        <w:gridCol w:w="1389"/>
        <w:gridCol w:w="1325"/>
        <w:gridCol w:w="3173"/>
        <w:gridCol w:w="3172"/>
      </w:tblGrid>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731"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姓名</w:t>
            </w:r>
          </w:p>
        </w:tc>
        <w:tc>
          <w:tcPr>
            <w:tcW w:w="1751"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土地估价师证书号</w:t>
            </w:r>
          </w:p>
        </w:tc>
        <w:tc>
          <w:tcPr>
            <w:tcW w:w="1751"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职称类别</w:t>
            </w:r>
          </w:p>
        </w:tc>
      </w:tr>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c>
          <w:tcPr>
            <w:tcW w:w="731"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1"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1"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w:t>
            </w:r>
          </w:p>
        </w:tc>
        <w:tc>
          <w:tcPr>
            <w:tcW w:w="731"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1"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1"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bl>
    <w:p w:rsidR="00E4343F" w:rsidRDefault="00000000" w:rsidP="00667967">
      <w:pPr>
        <w:widowControl/>
        <w:spacing w:line="560" w:lineRule="exact"/>
        <w:ind w:firstLineChars="200" w:firstLine="640"/>
        <w:jc w:val="left"/>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1"/>
        </w:num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内部管理水平</w:t>
      </w:r>
    </w:p>
    <w:p w:rsidR="00E4343F" w:rsidRDefault="00000000">
      <w:pPr>
        <w:widowControl/>
        <w:numPr>
          <w:ilvl w:val="0"/>
          <w:numId w:val="2"/>
        </w:numPr>
        <w:spacing w:line="52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技术负责</w:t>
      </w:r>
      <w:proofErr w:type="gramStart"/>
      <w:r>
        <w:rPr>
          <w:rFonts w:ascii="楷体" w:eastAsia="楷体" w:hAnsi="楷体" w:cs="楷体" w:hint="eastAsia"/>
          <w:color w:val="000000"/>
          <w:kern w:val="0"/>
          <w:sz w:val="32"/>
          <w:szCs w:val="32"/>
          <w:lang w:bidi="ar"/>
        </w:rPr>
        <w:t>人制</w:t>
      </w:r>
      <w:proofErr w:type="gramEnd"/>
    </w:p>
    <w:p w:rsidR="00E4343F" w:rsidRDefault="00000000">
      <w:pPr>
        <w:widowControl/>
        <w:spacing w:line="52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52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报告审核制度</w:t>
      </w:r>
    </w:p>
    <w:p w:rsidR="00E4343F" w:rsidRDefault="00000000">
      <w:pPr>
        <w:widowControl/>
        <w:spacing w:line="52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内部主要管理制度</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土地估价师继续教育（2022年度）</w:t>
      </w:r>
    </w:p>
    <w:tbl>
      <w:tblPr>
        <w:tblStyle w:val="ac"/>
        <w:tblW w:w="4997" w:type="pct"/>
        <w:tblLook w:val="04A0" w:firstRow="1" w:lastRow="0" w:firstColumn="1" w:lastColumn="0" w:noHBand="0" w:noVBand="1"/>
      </w:tblPr>
      <w:tblGrid>
        <w:gridCol w:w="1025"/>
        <w:gridCol w:w="980"/>
        <w:gridCol w:w="2074"/>
        <w:gridCol w:w="2626"/>
        <w:gridCol w:w="2351"/>
      </w:tblGrid>
      <w:tr w:rsidR="00E4343F">
        <w:tc>
          <w:tcPr>
            <w:tcW w:w="5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541"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姓名</w:t>
            </w:r>
          </w:p>
        </w:tc>
        <w:tc>
          <w:tcPr>
            <w:tcW w:w="1145"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身份证号</w:t>
            </w:r>
          </w:p>
        </w:tc>
        <w:tc>
          <w:tcPr>
            <w:tcW w:w="1449"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土地估价师证书号</w:t>
            </w:r>
          </w:p>
        </w:tc>
        <w:tc>
          <w:tcPr>
            <w:tcW w:w="1297"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继续教育学时</w:t>
            </w:r>
          </w:p>
        </w:tc>
      </w:tr>
      <w:tr w:rsidR="00E4343F">
        <w:tc>
          <w:tcPr>
            <w:tcW w:w="5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c>
          <w:tcPr>
            <w:tcW w:w="541"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145"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449"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297"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r w:rsidR="00E4343F">
        <w:tc>
          <w:tcPr>
            <w:tcW w:w="5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w:t>
            </w:r>
          </w:p>
        </w:tc>
        <w:tc>
          <w:tcPr>
            <w:tcW w:w="541"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145"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449"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297"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bl>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w:t>
      </w:r>
      <w:proofErr w:type="gramStart"/>
      <w:r>
        <w:rPr>
          <w:rFonts w:ascii="楷体" w:eastAsia="楷体" w:hAnsi="楷体" w:cs="楷体" w:hint="eastAsia"/>
          <w:color w:val="000000"/>
          <w:kern w:val="0"/>
          <w:sz w:val="32"/>
          <w:szCs w:val="32"/>
          <w:lang w:bidi="ar"/>
        </w:rPr>
        <w:t>中估协继续</w:t>
      </w:r>
      <w:proofErr w:type="gramEnd"/>
      <w:r>
        <w:rPr>
          <w:rFonts w:ascii="楷体" w:eastAsia="楷体" w:hAnsi="楷体" w:cs="楷体" w:hint="eastAsia"/>
          <w:color w:val="000000"/>
          <w:kern w:val="0"/>
          <w:sz w:val="32"/>
          <w:szCs w:val="32"/>
          <w:lang w:bidi="ar"/>
        </w:rPr>
        <w:t>教育管理系统学时截图，若无请写“无”）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是否按时足额缴纳会费</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（证明材料为银行转账单及会费发票）</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连续获得甲级资信次数</w:t>
      </w:r>
    </w:p>
    <w:tbl>
      <w:tblPr>
        <w:tblStyle w:val="ac"/>
        <w:tblW w:w="4998" w:type="pct"/>
        <w:tblLook w:val="04A0" w:firstRow="1" w:lastRow="0" w:firstColumn="1" w:lastColumn="0" w:noHBand="0" w:noVBand="1"/>
      </w:tblPr>
      <w:tblGrid>
        <w:gridCol w:w="2454"/>
        <w:gridCol w:w="6603"/>
      </w:tblGrid>
      <w:tr w:rsidR="00E4343F">
        <w:tc>
          <w:tcPr>
            <w:tcW w:w="1355"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3644"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获得甲级资信年份</w:t>
            </w:r>
          </w:p>
        </w:tc>
      </w:tr>
      <w:tr w:rsidR="00E4343F">
        <w:tc>
          <w:tcPr>
            <w:tcW w:w="1355"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c>
          <w:tcPr>
            <w:tcW w:w="3644"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r w:rsidR="00E4343F">
        <w:tc>
          <w:tcPr>
            <w:tcW w:w="1355"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w:t>
            </w:r>
          </w:p>
        </w:tc>
        <w:tc>
          <w:tcPr>
            <w:tcW w:w="3644"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bl>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（甲级资信证书或相关文件，若无请写“无”）</w:t>
      </w:r>
    </w:p>
    <w:p w:rsidR="00E4343F" w:rsidRDefault="00000000">
      <w:pPr>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br w:type="page"/>
      </w:r>
    </w:p>
    <w:p w:rsidR="00E4343F" w:rsidRDefault="00000000">
      <w:pPr>
        <w:widowControl/>
        <w:numPr>
          <w:ilvl w:val="0"/>
          <w:numId w:val="1"/>
        </w:numPr>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 xml:space="preserve">本年度行业及社会贡献 </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参加西部援助计划</w:t>
      </w:r>
      <w:proofErr w:type="gramStart"/>
      <w:r>
        <w:rPr>
          <w:rFonts w:ascii="楷体" w:eastAsia="楷体" w:hAnsi="楷体" w:cs="楷体" w:hint="eastAsia"/>
          <w:color w:val="000000"/>
          <w:kern w:val="0"/>
          <w:sz w:val="32"/>
          <w:szCs w:val="32"/>
          <w:lang w:bidi="ar"/>
        </w:rPr>
        <w:t>人次或</w:t>
      </w:r>
      <w:proofErr w:type="gramEnd"/>
      <w:r>
        <w:rPr>
          <w:rFonts w:ascii="楷体" w:eastAsia="楷体" w:hAnsi="楷体" w:cs="楷体" w:hint="eastAsia"/>
          <w:color w:val="000000"/>
          <w:kern w:val="0"/>
          <w:sz w:val="32"/>
          <w:szCs w:val="32"/>
          <w:lang w:bidi="ar"/>
        </w:rPr>
        <w:t>美好乡村建设等公益活动人次</w:t>
      </w:r>
    </w:p>
    <w:tbl>
      <w:tblPr>
        <w:tblStyle w:val="ac"/>
        <w:tblW w:w="4999" w:type="pct"/>
        <w:tblLook w:val="04A0" w:firstRow="1" w:lastRow="0" w:firstColumn="1" w:lastColumn="0" w:noHBand="0" w:noVBand="1"/>
      </w:tblPr>
      <w:tblGrid>
        <w:gridCol w:w="1420"/>
        <w:gridCol w:w="3820"/>
        <w:gridCol w:w="3819"/>
      </w:tblGrid>
      <w:tr w:rsidR="00E4343F">
        <w:tc>
          <w:tcPr>
            <w:tcW w:w="783"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2108"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公益活动名称</w:t>
            </w:r>
          </w:p>
        </w:tc>
        <w:tc>
          <w:tcPr>
            <w:tcW w:w="2108"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人次</w:t>
            </w:r>
          </w:p>
        </w:tc>
      </w:tr>
      <w:tr w:rsidR="00E4343F">
        <w:tc>
          <w:tcPr>
            <w:tcW w:w="783"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c>
          <w:tcPr>
            <w:tcW w:w="2108"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2108"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r w:rsidR="00E4343F">
        <w:tc>
          <w:tcPr>
            <w:tcW w:w="783"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w:t>
            </w:r>
          </w:p>
        </w:tc>
        <w:tc>
          <w:tcPr>
            <w:tcW w:w="2108"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2108"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bl>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党建活动</w:t>
      </w:r>
    </w:p>
    <w:tbl>
      <w:tblPr>
        <w:tblStyle w:val="ac"/>
        <w:tblW w:w="4999" w:type="pct"/>
        <w:tblLook w:val="04A0" w:firstRow="1" w:lastRow="0" w:firstColumn="1" w:lastColumn="0" w:noHBand="0" w:noVBand="1"/>
      </w:tblPr>
      <w:tblGrid>
        <w:gridCol w:w="1420"/>
        <w:gridCol w:w="3820"/>
        <w:gridCol w:w="3819"/>
      </w:tblGrid>
      <w:tr w:rsidR="00E4343F">
        <w:tc>
          <w:tcPr>
            <w:tcW w:w="783"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2108"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时间</w:t>
            </w:r>
          </w:p>
        </w:tc>
        <w:tc>
          <w:tcPr>
            <w:tcW w:w="2108"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活动名称或地点</w:t>
            </w:r>
          </w:p>
        </w:tc>
      </w:tr>
      <w:tr w:rsidR="00E4343F">
        <w:tc>
          <w:tcPr>
            <w:tcW w:w="783"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c>
          <w:tcPr>
            <w:tcW w:w="2108"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2108"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r w:rsidR="00E4343F">
        <w:tc>
          <w:tcPr>
            <w:tcW w:w="783"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w:t>
            </w:r>
          </w:p>
        </w:tc>
        <w:tc>
          <w:tcPr>
            <w:tcW w:w="2108"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2108"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bl>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参政议政</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捐款、捐物等慈善活动</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入选</w:t>
      </w:r>
      <w:proofErr w:type="gramStart"/>
      <w:r>
        <w:rPr>
          <w:rFonts w:ascii="楷体" w:eastAsia="楷体" w:hAnsi="楷体" w:cs="楷体" w:hint="eastAsia"/>
          <w:color w:val="000000"/>
          <w:kern w:val="0"/>
          <w:sz w:val="32"/>
          <w:szCs w:val="32"/>
          <w:lang w:bidi="ar"/>
        </w:rPr>
        <w:t>中估协、皖土协专家</w:t>
      </w:r>
      <w:proofErr w:type="gramEnd"/>
      <w:r>
        <w:rPr>
          <w:rFonts w:ascii="楷体" w:eastAsia="楷体" w:hAnsi="楷体" w:cs="楷体" w:hint="eastAsia"/>
          <w:color w:val="000000"/>
          <w:kern w:val="0"/>
          <w:sz w:val="32"/>
          <w:szCs w:val="32"/>
          <w:lang w:bidi="ar"/>
        </w:rPr>
        <w:t>数量</w:t>
      </w:r>
    </w:p>
    <w:tbl>
      <w:tblPr>
        <w:tblStyle w:val="ac"/>
        <w:tblW w:w="4999" w:type="pct"/>
        <w:tblLook w:val="04A0" w:firstRow="1" w:lastRow="0" w:firstColumn="1" w:lastColumn="0" w:noHBand="0" w:noVBand="1"/>
      </w:tblPr>
      <w:tblGrid>
        <w:gridCol w:w="1389"/>
        <w:gridCol w:w="1325"/>
        <w:gridCol w:w="3173"/>
        <w:gridCol w:w="3172"/>
      </w:tblGrid>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731"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姓名</w:t>
            </w:r>
          </w:p>
        </w:tc>
        <w:tc>
          <w:tcPr>
            <w:tcW w:w="1751"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土地估价师证书号</w:t>
            </w:r>
          </w:p>
        </w:tc>
        <w:tc>
          <w:tcPr>
            <w:tcW w:w="1751"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专家类别</w:t>
            </w:r>
          </w:p>
        </w:tc>
      </w:tr>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c>
          <w:tcPr>
            <w:tcW w:w="731"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1"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1"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r w:rsidR="00E4343F">
        <w:tc>
          <w:tcPr>
            <w:tcW w:w="766"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w:t>
            </w:r>
          </w:p>
        </w:tc>
        <w:tc>
          <w:tcPr>
            <w:tcW w:w="731"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1" w:type="pct"/>
            <w:vAlign w:val="center"/>
          </w:tcPr>
          <w:p w:rsidR="00E4343F" w:rsidRDefault="00E4343F">
            <w:pPr>
              <w:widowControl/>
              <w:spacing w:line="560" w:lineRule="exact"/>
              <w:jc w:val="center"/>
              <w:rPr>
                <w:rFonts w:ascii="宋体" w:hAnsi="宋体" w:cs="宋体"/>
                <w:color w:val="000000"/>
                <w:kern w:val="0"/>
                <w:sz w:val="28"/>
                <w:szCs w:val="28"/>
                <w:lang w:bidi="ar"/>
              </w:rPr>
            </w:pPr>
          </w:p>
        </w:tc>
        <w:tc>
          <w:tcPr>
            <w:tcW w:w="1751"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bl>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（证明材料包含专家聘书或相关文件，若无请写“无”）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承担的课题项目</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val="zh-CN" w:bidi="ar"/>
        </w:rPr>
        <w:lastRenderedPageBreak/>
        <w:t>机构学术水平建设</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val="zh-CN" w:bidi="ar"/>
        </w:rPr>
        <w:t>地价动态监测项目</w:t>
      </w:r>
    </w:p>
    <w:tbl>
      <w:tblPr>
        <w:tblStyle w:val="ac"/>
        <w:tblW w:w="4998" w:type="pct"/>
        <w:tblLook w:val="04A0" w:firstRow="1" w:lastRow="0" w:firstColumn="1" w:lastColumn="0" w:noHBand="0" w:noVBand="1"/>
      </w:tblPr>
      <w:tblGrid>
        <w:gridCol w:w="2893"/>
        <w:gridCol w:w="6164"/>
      </w:tblGrid>
      <w:tr w:rsidR="00E4343F">
        <w:tc>
          <w:tcPr>
            <w:tcW w:w="1597"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3402"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项目名称</w:t>
            </w:r>
          </w:p>
        </w:tc>
      </w:tr>
      <w:tr w:rsidR="00E4343F">
        <w:tc>
          <w:tcPr>
            <w:tcW w:w="1597"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c>
          <w:tcPr>
            <w:tcW w:w="3402"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r w:rsidR="00E4343F">
        <w:tc>
          <w:tcPr>
            <w:tcW w:w="1597" w:type="pct"/>
            <w:vAlign w:val="center"/>
          </w:tcPr>
          <w:p w:rsidR="00E4343F" w:rsidRDefault="00000000">
            <w:pPr>
              <w:widowControl/>
              <w:spacing w:line="56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w:t>
            </w:r>
          </w:p>
        </w:tc>
        <w:tc>
          <w:tcPr>
            <w:tcW w:w="3402" w:type="pct"/>
            <w:vAlign w:val="center"/>
          </w:tcPr>
          <w:p w:rsidR="00E4343F" w:rsidRDefault="00E4343F">
            <w:pPr>
              <w:widowControl/>
              <w:spacing w:line="560" w:lineRule="exact"/>
              <w:jc w:val="center"/>
              <w:rPr>
                <w:rFonts w:ascii="宋体" w:hAnsi="宋体" w:cs="宋体"/>
                <w:color w:val="000000"/>
                <w:kern w:val="0"/>
                <w:sz w:val="28"/>
                <w:szCs w:val="28"/>
                <w:lang w:bidi="ar"/>
              </w:rPr>
            </w:pPr>
          </w:p>
        </w:tc>
      </w:tr>
    </w:tbl>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val="zh-CN" w:bidi="ar"/>
        </w:rPr>
        <w:t>入选《安徽省优秀土地估价报告选编》</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行业贡献</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1"/>
        </w:numPr>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本年度机构业绩</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val="zh-CN" w:bidi="ar"/>
        </w:rPr>
        <w:t>土地评估总面积</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val="zh-CN" w:bidi="ar"/>
        </w:rPr>
        <w:t>土地评估</w:t>
      </w:r>
      <w:r>
        <w:rPr>
          <w:rFonts w:ascii="楷体" w:eastAsia="楷体" w:hAnsi="楷体" w:cs="楷体" w:hint="eastAsia"/>
          <w:color w:val="000000"/>
          <w:kern w:val="0"/>
          <w:sz w:val="32"/>
          <w:szCs w:val="32"/>
          <w:lang w:bidi="ar"/>
        </w:rPr>
        <w:t>备案报告数量</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承担重大项目及基础技术项目情况</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val="zh-CN" w:bidi="ar"/>
        </w:rPr>
        <w:t>土地评估总额</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val="zh-CN" w:bidi="ar"/>
        </w:rPr>
        <w:t>土地评估总收入</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lastRenderedPageBreak/>
        <w:t>（证明材料及其他，若无请写“无”）</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机构年纳税额</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（证明材料包含完税证明及纳税总额汇总表）</w:t>
      </w:r>
    </w:p>
    <w:p w:rsidR="00E4343F" w:rsidRDefault="00000000">
      <w:pPr>
        <w:widowControl/>
        <w:numPr>
          <w:ilvl w:val="0"/>
          <w:numId w:val="1"/>
        </w:numPr>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加分项</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附加项</w:t>
      </w:r>
    </w:p>
    <w:p w:rsidR="00E4343F" w:rsidRDefault="00000000">
      <w:pPr>
        <w:widowControl/>
        <w:spacing w:line="56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（证明材料为合伙制企业工商营业执照，若无请写“无”）</w:t>
      </w:r>
    </w:p>
    <w:p w:rsidR="00E4343F" w:rsidRDefault="00000000">
      <w:pPr>
        <w:widowControl/>
        <w:numPr>
          <w:ilvl w:val="0"/>
          <w:numId w:val="1"/>
        </w:numPr>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减分项</w:t>
      </w:r>
    </w:p>
    <w:p w:rsidR="00E4343F" w:rsidRDefault="00000000">
      <w:pPr>
        <w:widowControl/>
        <w:numPr>
          <w:ilvl w:val="0"/>
          <w:numId w:val="2"/>
        </w:numPr>
        <w:spacing w:line="600" w:lineRule="exac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减分项</w:t>
      </w:r>
    </w:p>
    <w:p w:rsidR="00E4343F" w:rsidRPr="00667967" w:rsidRDefault="00000000" w:rsidP="00667967">
      <w:pPr>
        <w:widowControl/>
        <w:spacing w:line="560" w:lineRule="exact"/>
        <w:ind w:firstLineChars="200" w:firstLine="640"/>
        <w:jc w:val="left"/>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（证明材料及其他，若无请写“无”）</w:t>
      </w:r>
    </w:p>
    <w:p w:rsidR="00E4343F" w:rsidRDefault="00E4343F">
      <w:pPr>
        <w:spacing w:line="560" w:lineRule="exact"/>
        <w:jc w:val="left"/>
        <w:rPr>
          <w:rFonts w:ascii="仿宋" w:eastAsia="仿宋" w:hAnsi="仿宋" w:cs="宋体"/>
          <w:bCs/>
          <w:spacing w:val="-11"/>
          <w:sz w:val="28"/>
          <w:szCs w:val="28"/>
        </w:rPr>
      </w:pPr>
    </w:p>
    <w:sectPr w:rsidR="00E4343F">
      <w:footerReference w:type="default" r:id="rId9"/>
      <w:pgSz w:w="11906" w:h="16838"/>
      <w:pgMar w:top="2098" w:right="1474" w:bottom="1984" w:left="1587" w:header="851" w:footer="141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05E9" w:rsidRDefault="002F05E9">
      <w:r>
        <w:separator/>
      </w:r>
    </w:p>
  </w:endnote>
  <w:endnote w:type="continuationSeparator" w:id="0">
    <w:p w:rsidR="002F05E9" w:rsidRDefault="002F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43F" w:rsidRDefault="00000000">
    <w:pPr>
      <w:pStyle w:val="a7"/>
      <w:jc w:val="right"/>
    </w:pPr>
    <w:r>
      <w:pict>
        <v:shapetype id="_x0000_t202" coordsize="21600,21600" o:spt="202" path="m,l,21600r21600,l21600,xe">
          <v:stroke joinstyle="miter"/>
          <v:path gradientshapeok="t" o:connecttype="rect"/>
        </v:shapetype>
        <v:shape id="_x0000_s1028" type="#_x0000_t202" style="position:absolute;left:0;text-align:left;margin-left:92.8pt;margin-top:0;width:2in;height:2in;z-index:251658240;mso-wrap-style:none;mso-position-horizontal:outside;mso-position-horizontal-relative:margin;mso-width-relative:page;mso-height-relative:page" filled="f" stroked="f">
          <v:textbox style="mso-fit-shape-to-text:t" inset="0,0,0,0">
            <w:txbxContent>
              <w:p w:rsidR="00E4343F" w:rsidRDefault="00000000">
                <w:pPr>
                  <w:pStyle w:val="a7"/>
                  <w:jc w:val="right"/>
                </w:pPr>
                <w:r>
                  <w:fldChar w:fldCharType="begin"/>
                </w:r>
                <w:r>
                  <w:instrText xml:space="preserve"> PAGE   \* MERGEFORMAT </w:instrText>
                </w:r>
                <w:r>
                  <w:fldChar w:fldCharType="separate"/>
                </w:r>
                <w:r>
                  <w:rPr>
                    <w:lang w:val="zh-CN"/>
                  </w:rPr>
                  <w:t>18</w:t>
                </w:r>
                <w:r>
                  <w:fldChar w:fldCharType="end"/>
                </w:r>
              </w:p>
            </w:txbxContent>
          </v:textbox>
          <w10:wrap anchorx="margin"/>
        </v:shape>
      </w:pict>
    </w:r>
  </w:p>
  <w:p w:rsidR="00E4343F" w:rsidRDefault="00E434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43F" w:rsidRDefault="00000000">
    <w:pPr>
      <w:pStyle w:val="a7"/>
      <w:rPr>
        <w:sz w:val="21"/>
        <w:szCs w:val="21"/>
      </w:rPr>
    </w:pPr>
    <w:r>
      <w:rPr>
        <w:sz w:val="21"/>
      </w:rPr>
      <w:pict>
        <v:shapetype id="_x0000_t202" coordsize="21600,21600" o:spt="202" path="m,l,21600r21600,l21600,xe">
          <v:stroke joinstyle="miter"/>
          <v:path gradientshapeok="t" o:connecttype="rect"/>
        </v:shapetype>
        <v:shape id="_x0000_s1029" type="#_x0000_t202" style="position:absolute;margin-left:92.8pt;margin-top:0;width:2in;height:2in;z-index:251659264;mso-wrap-style:none;mso-position-horizontal:outside;mso-position-horizontal-relative:margin;mso-width-relative:page;mso-height-relative:page" filled="f" stroked="f">
          <v:textbox style="mso-fit-shape-to-text:t" inset="0,0,0,0">
            <w:txbxContent>
              <w:p w:rsidR="00E4343F" w:rsidRDefault="00000000">
                <w:pPr>
                  <w:pStyle w:val="a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w10:wrap anchorx="margin"/>
        </v:shape>
      </w:pict>
    </w:r>
    <w:r>
      <w:rPr>
        <w:sz w:val="21"/>
        <w:szCs w:val="21"/>
      </w:rPr>
      <w:pict>
        <v:shape id="_x0000_s1030" type="#_x0000_t202" style="position:absolute;margin-left:92.8pt;margin-top:0;width:2in;height:2in;z-index:251657216;mso-wrap-style:none;mso-position-horizontal:outside;mso-position-horizontal-relative:margin;mso-width-relative:page;mso-height-relative:page" filled="f" stroked="f">
          <v:textbox style="mso-fit-shape-to-text:t" inset="0,0,0,0">
            <w:txbxContent>
              <w:p w:rsidR="00E4343F" w:rsidRDefault="00E4343F">
                <w:pPr>
                  <w:pStyle w:val="a7"/>
                  <w:rPr>
                    <w:sz w:val="21"/>
                    <w:szCs w:val="21"/>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05E9" w:rsidRDefault="002F05E9">
      <w:r>
        <w:separator/>
      </w:r>
    </w:p>
  </w:footnote>
  <w:footnote w:type="continuationSeparator" w:id="0">
    <w:p w:rsidR="002F05E9" w:rsidRDefault="002F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EF69"/>
    <w:multiLevelType w:val="singleLevel"/>
    <w:tmpl w:val="1D6BEF69"/>
    <w:lvl w:ilvl="0">
      <w:start w:val="1"/>
      <w:numFmt w:val="decimal"/>
      <w:suff w:val="nothing"/>
      <w:lvlText w:val="%1、"/>
      <w:lvlJc w:val="left"/>
      <w:pPr>
        <w:ind w:left="420"/>
      </w:pPr>
    </w:lvl>
  </w:abstractNum>
  <w:abstractNum w:abstractNumId="1" w15:restartNumberingAfterBreak="0">
    <w:nsid w:val="5BEE445F"/>
    <w:multiLevelType w:val="singleLevel"/>
    <w:tmpl w:val="5BEE445F"/>
    <w:lvl w:ilvl="0">
      <w:start w:val="1"/>
      <w:numFmt w:val="chineseCounting"/>
      <w:suff w:val="nothing"/>
      <w:lvlText w:val="%1、"/>
      <w:lvlJc w:val="left"/>
      <w:rPr>
        <w:rFonts w:hint="eastAsia"/>
      </w:rPr>
    </w:lvl>
  </w:abstractNum>
  <w:num w:numId="1" w16cid:durableId="657999350">
    <w:abstractNumId w:val="1"/>
  </w:num>
  <w:num w:numId="2" w16cid:durableId="77012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9"/>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jY3NTk2NWI5ZTRkNzg5MzY3YjcwN2MwYTlmNjRjOWYifQ=="/>
  </w:docVars>
  <w:rsids>
    <w:rsidRoot w:val="00102A7F"/>
    <w:rsid w:val="0001395B"/>
    <w:rsid w:val="000169B6"/>
    <w:rsid w:val="00040015"/>
    <w:rsid w:val="000459D7"/>
    <w:rsid w:val="00047B22"/>
    <w:rsid w:val="00051C85"/>
    <w:rsid w:val="000539E7"/>
    <w:rsid w:val="00053D38"/>
    <w:rsid w:val="000705C3"/>
    <w:rsid w:val="000778B5"/>
    <w:rsid w:val="00081AA0"/>
    <w:rsid w:val="000C1024"/>
    <w:rsid w:val="000D05C3"/>
    <w:rsid w:val="000F1F30"/>
    <w:rsid w:val="000F5806"/>
    <w:rsid w:val="00102A7F"/>
    <w:rsid w:val="00105457"/>
    <w:rsid w:val="001120D8"/>
    <w:rsid w:val="00114B30"/>
    <w:rsid w:val="001348E2"/>
    <w:rsid w:val="001361A1"/>
    <w:rsid w:val="00152577"/>
    <w:rsid w:val="00193C90"/>
    <w:rsid w:val="001B5A58"/>
    <w:rsid w:val="001C7853"/>
    <w:rsid w:val="001E645D"/>
    <w:rsid w:val="0023316E"/>
    <w:rsid w:val="0026234D"/>
    <w:rsid w:val="00263BE6"/>
    <w:rsid w:val="002717E4"/>
    <w:rsid w:val="00275B58"/>
    <w:rsid w:val="00290075"/>
    <w:rsid w:val="00290849"/>
    <w:rsid w:val="0029608D"/>
    <w:rsid w:val="00297EFD"/>
    <w:rsid w:val="002B06A1"/>
    <w:rsid w:val="002C24DC"/>
    <w:rsid w:val="002E46C4"/>
    <w:rsid w:val="002F05E9"/>
    <w:rsid w:val="002F5698"/>
    <w:rsid w:val="0030499E"/>
    <w:rsid w:val="0038231B"/>
    <w:rsid w:val="00384B9C"/>
    <w:rsid w:val="003C24F1"/>
    <w:rsid w:val="003C7282"/>
    <w:rsid w:val="003E0205"/>
    <w:rsid w:val="003E7211"/>
    <w:rsid w:val="003F2F37"/>
    <w:rsid w:val="003F3089"/>
    <w:rsid w:val="00402B2F"/>
    <w:rsid w:val="00411CA3"/>
    <w:rsid w:val="00417EF4"/>
    <w:rsid w:val="004400EE"/>
    <w:rsid w:val="00451B0A"/>
    <w:rsid w:val="004900F7"/>
    <w:rsid w:val="00495FCA"/>
    <w:rsid w:val="004A063A"/>
    <w:rsid w:val="004B7B2C"/>
    <w:rsid w:val="004C725A"/>
    <w:rsid w:val="004D139A"/>
    <w:rsid w:val="004D2F46"/>
    <w:rsid w:val="005178E6"/>
    <w:rsid w:val="00521264"/>
    <w:rsid w:val="0052603E"/>
    <w:rsid w:val="00557566"/>
    <w:rsid w:val="00573D68"/>
    <w:rsid w:val="005A0132"/>
    <w:rsid w:val="005A7208"/>
    <w:rsid w:val="005B0AD7"/>
    <w:rsid w:val="005D3269"/>
    <w:rsid w:val="005D4658"/>
    <w:rsid w:val="005E6216"/>
    <w:rsid w:val="005F29AA"/>
    <w:rsid w:val="00617167"/>
    <w:rsid w:val="00626DB1"/>
    <w:rsid w:val="00635829"/>
    <w:rsid w:val="00667967"/>
    <w:rsid w:val="00680F70"/>
    <w:rsid w:val="00681354"/>
    <w:rsid w:val="00691FD4"/>
    <w:rsid w:val="00693203"/>
    <w:rsid w:val="006C0EE5"/>
    <w:rsid w:val="006C101C"/>
    <w:rsid w:val="006C26CF"/>
    <w:rsid w:val="006C4CAA"/>
    <w:rsid w:val="006C59E2"/>
    <w:rsid w:val="006D7120"/>
    <w:rsid w:val="006E01BC"/>
    <w:rsid w:val="00720680"/>
    <w:rsid w:val="007257D9"/>
    <w:rsid w:val="007549D5"/>
    <w:rsid w:val="007656B2"/>
    <w:rsid w:val="007866A6"/>
    <w:rsid w:val="007A51AE"/>
    <w:rsid w:val="007B2737"/>
    <w:rsid w:val="007D495E"/>
    <w:rsid w:val="007E6889"/>
    <w:rsid w:val="0080066C"/>
    <w:rsid w:val="00820981"/>
    <w:rsid w:val="00821904"/>
    <w:rsid w:val="00823E5C"/>
    <w:rsid w:val="00827942"/>
    <w:rsid w:val="00836B22"/>
    <w:rsid w:val="008842F6"/>
    <w:rsid w:val="00892A53"/>
    <w:rsid w:val="008A6455"/>
    <w:rsid w:val="008D062A"/>
    <w:rsid w:val="008D4EE8"/>
    <w:rsid w:val="008F6E8A"/>
    <w:rsid w:val="00931F95"/>
    <w:rsid w:val="00936D3D"/>
    <w:rsid w:val="00940A4D"/>
    <w:rsid w:val="009463FE"/>
    <w:rsid w:val="0095773D"/>
    <w:rsid w:val="00972477"/>
    <w:rsid w:val="0097267D"/>
    <w:rsid w:val="00973536"/>
    <w:rsid w:val="0098396C"/>
    <w:rsid w:val="009A71A6"/>
    <w:rsid w:val="009B058A"/>
    <w:rsid w:val="009B1036"/>
    <w:rsid w:val="009C17C0"/>
    <w:rsid w:val="009E43D4"/>
    <w:rsid w:val="00A06D6C"/>
    <w:rsid w:val="00A14515"/>
    <w:rsid w:val="00A216E3"/>
    <w:rsid w:val="00A476A2"/>
    <w:rsid w:val="00A544EA"/>
    <w:rsid w:val="00A54927"/>
    <w:rsid w:val="00A85EFB"/>
    <w:rsid w:val="00AB5323"/>
    <w:rsid w:val="00AB6F11"/>
    <w:rsid w:val="00AC5298"/>
    <w:rsid w:val="00AD2451"/>
    <w:rsid w:val="00AE3E45"/>
    <w:rsid w:val="00AF1313"/>
    <w:rsid w:val="00AF5558"/>
    <w:rsid w:val="00AF563B"/>
    <w:rsid w:val="00AF6965"/>
    <w:rsid w:val="00AF7B1C"/>
    <w:rsid w:val="00B01AFD"/>
    <w:rsid w:val="00B04B9F"/>
    <w:rsid w:val="00B37889"/>
    <w:rsid w:val="00B8533A"/>
    <w:rsid w:val="00B85880"/>
    <w:rsid w:val="00BA271D"/>
    <w:rsid w:val="00BA6E4C"/>
    <w:rsid w:val="00C06903"/>
    <w:rsid w:val="00C20B6D"/>
    <w:rsid w:val="00C279FB"/>
    <w:rsid w:val="00C377E5"/>
    <w:rsid w:val="00C44438"/>
    <w:rsid w:val="00C84620"/>
    <w:rsid w:val="00CA0F4D"/>
    <w:rsid w:val="00CA193B"/>
    <w:rsid w:val="00CA1B9A"/>
    <w:rsid w:val="00CA725D"/>
    <w:rsid w:val="00CD379F"/>
    <w:rsid w:val="00D01638"/>
    <w:rsid w:val="00D311AF"/>
    <w:rsid w:val="00D42B8F"/>
    <w:rsid w:val="00D649DF"/>
    <w:rsid w:val="00D66776"/>
    <w:rsid w:val="00D82628"/>
    <w:rsid w:val="00D84BD4"/>
    <w:rsid w:val="00D84F6B"/>
    <w:rsid w:val="00D86966"/>
    <w:rsid w:val="00D930EB"/>
    <w:rsid w:val="00DB181A"/>
    <w:rsid w:val="00DE710B"/>
    <w:rsid w:val="00DF14BB"/>
    <w:rsid w:val="00E0477F"/>
    <w:rsid w:val="00E13486"/>
    <w:rsid w:val="00E338B7"/>
    <w:rsid w:val="00E4343F"/>
    <w:rsid w:val="00E708BB"/>
    <w:rsid w:val="00E91D6E"/>
    <w:rsid w:val="00EC0D8F"/>
    <w:rsid w:val="00EC52C0"/>
    <w:rsid w:val="00ED1D21"/>
    <w:rsid w:val="00EE0ABD"/>
    <w:rsid w:val="00EF5128"/>
    <w:rsid w:val="00F05266"/>
    <w:rsid w:val="00F42B6D"/>
    <w:rsid w:val="00F53C56"/>
    <w:rsid w:val="00F60518"/>
    <w:rsid w:val="00FA5B5A"/>
    <w:rsid w:val="00FB5400"/>
    <w:rsid w:val="00FF50D4"/>
    <w:rsid w:val="01145609"/>
    <w:rsid w:val="017E552C"/>
    <w:rsid w:val="018C6619"/>
    <w:rsid w:val="01DE1773"/>
    <w:rsid w:val="01EE4E8A"/>
    <w:rsid w:val="01F04343"/>
    <w:rsid w:val="021F1C02"/>
    <w:rsid w:val="024B77FD"/>
    <w:rsid w:val="024C61BE"/>
    <w:rsid w:val="0267200C"/>
    <w:rsid w:val="026954E1"/>
    <w:rsid w:val="02A12ECC"/>
    <w:rsid w:val="02AD361F"/>
    <w:rsid w:val="02D41A3F"/>
    <w:rsid w:val="02D768EE"/>
    <w:rsid w:val="02DD1A2B"/>
    <w:rsid w:val="02E166A9"/>
    <w:rsid w:val="02ED6112"/>
    <w:rsid w:val="03922A91"/>
    <w:rsid w:val="03B44E81"/>
    <w:rsid w:val="03BD71BE"/>
    <w:rsid w:val="03DB240E"/>
    <w:rsid w:val="03E047CE"/>
    <w:rsid w:val="03E94B2B"/>
    <w:rsid w:val="03FB03BA"/>
    <w:rsid w:val="041A1188"/>
    <w:rsid w:val="04231EBD"/>
    <w:rsid w:val="0442248D"/>
    <w:rsid w:val="04455A28"/>
    <w:rsid w:val="045A3333"/>
    <w:rsid w:val="04797E68"/>
    <w:rsid w:val="047C599F"/>
    <w:rsid w:val="048D2CE6"/>
    <w:rsid w:val="049A7BD3"/>
    <w:rsid w:val="04AE7B23"/>
    <w:rsid w:val="04B62533"/>
    <w:rsid w:val="04C456D1"/>
    <w:rsid w:val="04D62DA1"/>
    <w:rsid w:val="04DA4474"/>
    <w:rsid w:val="04E377CC"/>
    <w:rsid w:val="04E52EB2"/>
    <w:rsid w:val="04F220C4"/>
    <w:rsid w:val="04F419D9"/>
    <w:rsid w:val="050B6D23"/>
    <w:rsid w:val="05483E6E"/>
    <w:rsid w:val="05917228"/>
    <w:rsid w:val="05BF2CC8"/>
    <w:rsid w:val="05D65757"/>
    <w:rsid w:val="05D76C05"/>
    <w:rsid w:val="060E6ACB"/>
    <w:rsid w:val="061D0ABC"/>
    <w:rsid w:val="062E0F1B"/>
    <w:rsid w:val="0638312F"/>
    <w:rsid w:val="066A1827"/>
    <w:rsid w:val="067B18F0"/>
    <w:rsid w:val="068B7FAC"/>
    <w:rsid w:val="069A3206"/>
    <w:rsid w:val="06A50AB1"/>
    <w:rsid w:val="06CD5DEB"/>
    <w:rsid w:val="06FC3283"/>
    <w:rsid w:val="071023CF"/>
    <w:rsid w:val="072142F9"/>
    <w:rsid w:val="072A7934"/>
    <w:rsid w:val="074327A4"/>
    <w:rsid w:val="07522E03"/>
    <w:rsid w:val="076C1CBF"/>
    <w:rsid w:val="078A1583"/>
    <w:rsid w:val="078B2432"/>
    <w:rsid w:val="079267DF"/>
    <w:rsid w:val="079C3C62"/>
    <w:rsid w:val="07A14139"/>
    <w:rsid w:val="07A76D32"/>
    <w:rsid w:val="07C85543"/>
    <w:rsid w:val="08162D1C"/>
    <w:rsid w:val="085E53BC"/>
    <w:rsid w:val="087D1CE6"/>
    <w:rsid w:val="088F37C7"/>
    <w:rsid w:val="089A2898"/>
    <w:rsid w:val="089F4DE6"/>
    <w:rsid w:val="08AC5F00"/>
    <w:rsid w:val="08BB636A"/>
    <w:rsid w:val="08FF21E4"/>
    <w:rsid w:val="093A62A0"/>
    <w:rsid w:val="094E331F"/>
    <w:rsid w:val="09880942"/>
    <w:rsid w:val="09B01C47"/>
    <w:rsid w:val="0A0F696E"/>
    <w:rsid w:val="0A116B8A"/>
    <w:rsid w:val="0A232419"/>
    <w:rsid w:val="0A5406AD"/>
    <w:rsid w:val="0A64382A"/>
    <w:rsid w:val="0A7710BF"/>
    <w:rsid w:val="0A80330A"/>
    <w:rsid w:val="0A870BFA"/>
    <w:rsid w:val="0AD61B81"/>
    <w:rsid w:val="0B047D4B"/>
    <w:rsid w:val="0B4765DB"/>
    <w:rsid w:val="0B7218AA"/>
    <w:rsid w:val="0B8B1689"/>
    <w:rsid w:val="0BC1638D"/>
    <w:rsid w:val="0BCE4B75"/>
    <w:rsid w:val="0BDF6813"/>
    <w:rsid w:val="0C0D512F"/>
    <w:rsid w:val="0C490AB1"/>
    <w:rsid w:val="0C493B74"/>
    <w:rsid w:val="0C5E62EF"/>
    <w:rsid w:val="0C673A02"/>
    <w:rsid w:val="0C801DA5"/>
    <w:rsid w:val="0C8E44C1"/>
    <w:rsid w:val="0C9615AD"/>
    <w:rsid w:val="0CAF5700"/>
    <w:rsid w:val="0CB1503F"/>
    <w:rsid w:val="0CBD32BC"/>
    <w:rsid w:val="0CD670C1"/>
    <w:rsid w:val="0CEE7901"/>
    <w:rsid w:val="0CFF0F1B"/>
    <w:rsid w:val="0D0522AA"/>
    <w:rsid w:val="0D1F15BD"/>
    <w:rsid w:val="0D611BD6"/>
    <w:rsid w:val="0D7511DD"/>
    <w:rsid w:val="0D9E4945"/>
    <w:rsid w:val="0DF93BBD"/>
    <w:rsid w:val="0E0A0095"/>
    <w:rsid w:val="0E1053AA"/>
    <w:rsid w:val="0E3119B8"/>
    <w:rsid w:val="0E460A8B"/>
    <w:rsid w:val="0E6129B4"/>
    <w:rsid w:val="0E6574A4"/>
    <w:rsid w:val="0E7F6F78"/>
    <w:rsid w:val="0EAE37BF"/>
    <w:rsid w:val="0EB47EA0"/>
    <w:rsid w:val="0EC02D1A"/>
    <w:rsid w:val="0ECB1B82"/>
    <w:rsid w:val="0F052A35"/>
    <w:rsid w:val="0F2C7FC2"/>
    <w:rsid w:val="0F430D51"/>
    <w:rsid w:val="0F494DCA"/>
    <w:rsid w:val="0F663721"/>
    <w:rsid w:val="0F704352"/>
    <w:rsid w:val="0F9A317D"/>
    <w:rsid w:val="0FAF4A87"/>
    <w:rsid w:val="0FB77202"/>
    <w:rsid w:val="0FBA76C3"/>
    <w:rsid w:val="0FDD751F"/>
    <w:rsid w:val="0FF87EA4"/>
    <w:rsid w:val="102749E8"/>
    <w:rsid w:val="102D7362"/>
    <w:rsid w:val="10394744"/>
    <w:rsid w:val="10463305"/>
    <w:rsid w:val="107C14E0"/>
    <w:rsid w:val="109D3944"/>
    <w:rsid w:val="10A1053B"/>
    <w:rsid w:val="10A94B78"/>
    <w:rsid w:val="10D26947"/>
    <w:rsid w:val="10DE5D6A"/>
    <w:rsid w:val="10F5572B"/>
    <w:rsid w:val="10FC5772"/>
    <w:rsid w:val="11203B56"/>
    <w:rsid w:val="11290C5D"/>
    <w:rsid w:val="1142115F"/>
    <w:rsid w:val="118638C2"/>
    <w:rsid w:val="1193257A"/>
    <w:rsid w:val="11DF131B"/>
    <w:rsid w:val="11F745ED"/>
    <w:rsid w:val="11FA7F03"/>
    <w:rsid w:val="12296A3A"/>
    <w:rsid w:val="1232769D"/>
    <w:rsid w:val="125B060A"/>
    <w:rsid w:val="126F08F1"/>
    <w:rsid w:val="127777A6"/>
    <w:rsid w:val="12F32A63"/>
    <w:rsid w:val="132A32F1"/>
    <w:rsid w:val="132A4818"/>
    <w:rsid w:val="1331529F"/>
    <w:rsid w:val="13685340"/>
    <w:rsid w:val="1387079E"/>
    <w:rsid w:val="13912AE9"/>
    <w:rsid w:val="13B567D8"/>
    <w:rsid w:val="13B80076"/>
    <w:rsid w:val="13BA3DEE"/>
    <w:rsid w:val="13C01CEA"/>
    <w:rsid w:val="13D61F1C"/>
    <w:rsid w:val="140A78F6"/>
    <w:rsid w:val="14127498"/>
    <w:rsid w:val="14827E2C"/>
    <w:rsid w:val="14B22D17"/>
    <w:rsid w:val="14E904B0"/>
    <w:rsid w:val="15476AE1"/>
    <w:rsid w:val="154F67B8"/>
    <w:rsid w:val="15EA64E1"/>
    <w:rsid w:val="15F05E20"/>
    <w:rsid w:val="15F069E4"/>
    <w:rsid w:val="16014E86"/>
    <w:rsid w:val="160E21CF"/>
    <w:rsid w:val="161A5B5F"/>
    <w:rsid w:val="16315EBE"/>
    <w:rsid w:val="163671EE"/>
    <w:rsid w:val="166444E5"/>
    <w:rsid w:val="168848C2"/>
    <w:rsid w:val="168A3DB4"/>
    <w:rsid w:val="16D4327B"/>
    <w:rsid w:val="16D50F3F"/>
    <w:rsid w:val="171E4694"/>
    <w:rsid w:val="172F4AF3"/>
    <w:rsid w:val="17303F3B"/>
    <w:rsid w:val="174A7237"/>
    <w:rsid w:val="175B58E8"/>
    <w:rsid w:val="17654071"/>
    <w:rsid w:val="17D82A95"/>
    <w:rsid w:val="17E93C8F"/>
    <w:rsid w:val="17FF2717"/>
    <w:rsid w:val="18052D05"/>
    <w:rsid w:val="182D5A3B"/>
    <w:rsid w:val="186C5A49"/>
    <w:rsid w:val="18BC5F12"/>
    <w:rsid w:val="18C63235"/>
    <w:rsid w:val="18EF707D"/>
    <w:rsid w:val="19081EE0"/>
    <w:rsid w:val="19172CC4"/>
    <w:rsid w:val="19212219"/>
    <w:rsid w:val="192F778B"/>
    <w:rsid w:val="19404D95"/>
    <w:rsid w:val="195814A7"/>
    <w:rsid w:val="195A3435"/>
    <w:rsid w:val="19622F5E"/>
    <w:rsid w:val="1968629B"/>
    <w:rsid w:val="196C3FD6"/>
    <w:rsid w:val="197C3A5D"/>
    <w:rsid w:val="19883DDC"/>
    <w:rsid w:val="19A277FE"/>
    <w:rsid w:val="19AC2A2B"/>
    <w:rsid w:val="19C01A32"/>
    <w:rsid w:val="19EE2A43"/>
    <w:rsid w:val="1A1B135F"/>
    <w:rsid w:val="1A2521DD"/>
    <w:rsid w:val="1A516B2E"/>
    <w:rsid w:val="1A58610F"/>
    <w:rsid w:val="1ACF19F5"/>
    <w:rsid w:val="1ACF49FA"/>
    <w:rsid w:val="1AF81458"/>
    <w:rsid w:val="1B1D415E"/>
    <w:rsid w:val="1B234B2E"/>
    <w:rsid w:val="1B351FAC"/>
    <w:rsid w:val="1B446693"/>
    <w:rsid w:val="1B4806C1"/>
    <w:rsid w:val="1B4F7512"/>
    <w:rsid w:val="1B662A97"/>
    <w:rsid w:val="1B6A1C56"/>
    <w:rsid w:val="1B980CEB"/>
    <w:rsid w:val="1BAD248A"/>
    <w:rsid w:val="1BBD091F"/>
    <w:rsid w:val="1BBE37AB"/>
    <w:rsid w:val="1BD562AE"/>
    <w:rsid w:val="1BF5598D"/>
    <w:rsid w:val="1C3141B7"/>
    <w:rsid w:val="1C3E388B"/>
    <w:rsid w:val="1C786622"/>
    <w:rsid w:val="1C884888"/>
    <w:rsid w:val="1C8C02F2"/>
    <w:rsid w:val="1C974A6C"/>
    <w:rsid w:val="1C9C1BA5"/>
    <w:rsid w:val="1C9D1FAE"/>
    <w:rsid w:val="1CC8454B"/>
    <w:rsid w:val="1CD6156D"/>
    <w:rsid w:val="1CE217D9"/>
    <w:rsid w:val="1CE32AC8"/>
    <w:rsid w:val="1CE9781C"/>
    <w:rsid w:val="1CEB233F"/>
    <w:rsid w:val="1CEE18EC"/>
    <w:rsid w:val="1CF205AF"/>
    <w:rsid w:val="1CF45AAB"/>
    <w:rsid w:val="1D323934"/>
    <w:rsid w:val="1D4434BD"/>
    <w:rsid w:val="1D5801D4"/>
    <w:rsid w:val="1D7511AB"/>
    <w:rsid w:val="1DCC3A45"/>
    <w:rsid w:val="1DD91315"/>
    <w:rsid w:val="1E0C3498"/>
    <w:rsid w:val="1E0D1CF3"/>
    <w:rsid w:val="1E111EF2"/>
    <w:rsid w:val="1E151616"/>
    <w:rsid w:val="1E416740"/>
    <w:rsid w:val="1E5866DD"/>
    <w:rsid w:val="1E912ED0"/>
    <w:rsid w:val="1EA66C10"/>
    <w:rsid w:val="1EAE23A6"/>
    <w:rsid w:val="1EBB7934"/>
    <w:rsid w:val="1EC029D2"/>
    <w:rsid w:val="1ECE6192"/>
    <w:rsid w:val="1EF83A1C"/>
    <w:rsid w:val="1EFD3661"/>
    <w:rsid w:val="1F2D6B7B"/>
    <w:rsid w:val="1F355C3B"/>
    <w:rsid w:val="1F3F164B"/>
    <w:rsid w:val="1F4E188E"/>
    <w:rsid w:val="1FA03A15"/>
    <w:rsid w:val="1FB43DE7"/>
    <w:rsid w:val="1FD47FE6"/>
    <w:rsid w:val="1FDB5818"/>
    <w:rsid w:val="1FE21E53"/>
    <w:rsid w:val="1FE6715B"/>
    <w:rsid w:val="20063396"/>
    <w:rsid w:val="200858CB"/>
    <w:rsid w:val="201B5C14"/>
    <w:rsid w:val="2075005A"/>
    <w:rsid w:val="207D508E"/>
    <w:rsid w:val="2091237A"/>
    <w:rsid w:val="20C246A2"/>
    <w:rsid w:val="210A1034"/>
    <w:rsid w:val="21115269"/>
    <w:rsid w:val="21143EEB"/>
    <w:rsid w:val="216F61A2"/>
    <w:rsid w:val="219E5837"/>
    <w:rsid w:val="21AC4DEE"/>
    <w:rsid w:val="21B56D66"/>
    <w:rsid w:val="21D960BA"/>
    <w:rsid w:val="220F27C6"/>
    <w:rsid w:val="221E379A"/>
    <w:rsid w:val="22661D7D"/>
    <w:rsid w:val="22680EB9"/>
    <w:rsid w:val="22857CBD"/>
    <w:rsid w:val="22AC6FF8"/>
    <w:rsid w:val="22C40C26"/>
    <w:rsid w:val="22D13310"/>
    <w:rsid w:val="22EB6D77"/>
    <w:rsid w:val="23051A6C"/>
    <w:rsid w:val="23150EA3"/>
    <w:rsid w:val="232F704F"/>
    <w:rsid w:val="23377209"/>
    <w:rsid w:val="234B1802"/>
    <w:rsid w:val="234E6033"/>
    <w:rsid w:val="235338EE"/>
    <w:rsid w:val="23641839"/>
    <w:rsid w:val="23642CA1"/>
    <w:rsid w:val="236C4BE8"/>
    <w:rsid w:val="238C73FB"/>
    <w:rsid w:val="239D1036"/>
    <w:rsid w:val="23A423C5"/>
    <w:rsid w:val="23B433BE"/>
    <w:rsid w:val="23C24FF6"/>
    <w:rsid w:val="23C82A49"/>
    <w:rsid w:val="23D83735"/>
    <w:rsid w:val="23EF6B50"/>
    <w:rsid w:val="23FD09B5"/>
    <w:rsid w:val="24097D2E"/>
    <w:rsid w:val="242552B4"/>
    <w:rsid w:val="242C086E"/>
    <w:rsid w:val="245C53B8"/>
    <w:rsid w:val="24727DCD"/>
    <w:rsid w:val="2475379B"/>
    <w:rsid w:val="247C23EF"/>
    <w:rsid w:val="24924B35"/>
    <w:rsid w:val="249266C1"/>
    <w:rsid w:val="24BB5C18"/>
    <w:rsid w:val="24ED0FDA"/>
    <w:rsid w:val="24F13D36"/>
    <w:rsid w:val="24F904EE"/>
    <w:rsid w:val="25083BC6"/>
    <w:rsid w:val="25551BC9"/>
    <w:rsid w:val="259D3570"/>
    <w:rsid w:val="25DA29CD"/>
    <w:rsid w:val="25E62821"/>
    <w:rsid w:val="26106FEB"/>
    <w:rsid w:val="262275D1"/>
    <w:rsid w:val="2627444A"/>
    <w:rsid w:val="262877A1"/>
    <w:rsid w:val="263A31D7"/>
    <w:rsid w:val="2644086F"/>
    <w:rsid w:val="265C6F87"/>
    <w:rsid w:val="265F6DD3"/>
    <w:rsid w:val="266A718D"/>
    <w:rsid w:val="267E0CAB"/>
    <w:rsid w:val="269C55D5"/>
    <w:rsid w:val="26A54E2B"/>
    <w:rsid w:val="26D1474D"/>
    <w:rsid w:val="26EB6D8A"/>
    <w:rsid w:val="26F45291"/>
    <w:rsid w:val="26FB054E"/>
    <w:rsid w:val="27035654"/>
    <w:rsid w:val="27175F47"/>
    <w:rsid w:val="271A2687"/>
    <w:rsid w:val="27221F7E"/>
    <w:rsid w:val="27934C2A"/>
    <w:rsid w:val="281713B7"/>
    <w:rsid w:val="28201DDD"/>
    <w:rsid w:val="28245FDC"/>
    <w:rsid w:val="284E1860"/>
    <w:rsid w:val="28577A06"/>
    <w:rsid w:val="285F4B0C"/>
    <w:rsid w:val="286260D0"/>
    <w:rsid w:val="28717685"/>
    <w:rsid w:val="2895052E"/>
    <w:rsid w:val="289D2EA6"/>
    <w:rsid w:val="289E4DC5"/>
    <w:rsid w:val="28B210E0"/>
    <w:rsid w:val="28BC1F5F"/>
    <w:rsid w:val="28E219C5"/>
    <w:rsid w:val="28ED036A"/>
    <w:rsid w:val="28EE5D32"/>
    <w:rsid w:val="29266E45"/>
    <w:rsid w:val="292F0CB1"/>
    <w:rsid w:val="2966287A"/>
    <w:rsid w:val="297F5086"/>
    <w:rsid w:val="298C1931"/>
    <w:rsid w:val="29AF018D"/>
    <w:rsid w:val="29BC1436"/>
    <w:rsid w:val="29FC5CA5"/>
    <w:rsid w:val="29FC6AB7"/>
    <w:rsid w:val="2A297180"/>
    <w:rsid w:val="2A677CA8"/>
    <w:rsid w:val="2A7B4688"/>
    <w:rsid w:val="2A944F41"/>
    <w:rsid w:val="2AA333D6"/>
    <w:rsid w:val="2AB033FD"/>
    <w:rsid w:val="2AB51284"/>
    <w:rsid w:val="2ACA2711"/>
    <w:rsid w:val="2ACB46DB"/>
    <w:rsid w:val="2AD96DF8"/>
    <w:rsid w:val="2AE412F9"/>
    <w:rsid w:val="2AF9510D"/>
    <w:rsid w:val="2AFE685E"/>
    <w:rsid w:val="2B057BED"/>
    <w:rsid w:val="2B1638C0"/>
    <w:rsid w:val="2B2636BF"/>
    <w:rsid w:val="2B2A31B0"/>
    <w:rsid w:val="2B522816"/>
    <w:rsid w:val="2B5E554F"/>
    <w:rsid w:val="2B743B35"/>
    <w:rsid w:val="2B7F0A82"/>
    <w:rsid w:val="2B9C4425"/>
    <w:rsid w:val="2BAD6E9E"/>
    <w:rsid w:val="2BC04D0F"/>
    <w:rsid w:val="2BC96E6C"/>
    <w:rsid w:val="2BCB432A"/>
    <w:rsid w:val="2BE27BFB"/>
    <w:rsid w:val="2BF57C61"/>
    <w:rsid w:val="2C091017"/>
    <w:rsid w:val="2C7516CF"/>
    <w:rsid w:val="2C83684A"/>
    <w:rsid w:val="2C8E6A23"/>
    <w:rsid w:val="2CAD22EA"/>
    <w:rsid w:val="2CCB09C2"/>
    <w:rsid w:val="2D0D699F"/>
    <w:rsid w:val="2D2554EB"/>
    <w:rsid w:val="2D44132A"/>
    <w:rsid w:val="2D5545BB"/>
    <w:rsid w:val="2D962D7E"/>
    <w:rsid w:val="2D976EB8"/>
    <w:rsid w:val="2DD35D80"/>
    <w:rsid w:val="2DE92B5C"/>
    <w:rsid w:val="2DF53F49"/>
    <w:rsid w:val="2DF857E7"/>
    <w:rsid w:val="2E141EF5"/>
    <w:rsid w:val="2E1C0CDE"/>
    <w:rsid w:val="2E2E2FB7"/>
    <w:rsid w:val="2E76495E"/>
    <w:rsid w:val="2EA77D42"/>
    <w:rsid w:val="2EBD0BF7"/>
    <w:rsid w:val="2EC13E2B"/>
    <w:rsid w:val="2EE27003"/>
    <w:rsid w:val="2EEE2746"/>
    <w:rsid w:val="2EF61E3B"/>
    <w:rsid w:val="2EFA733D"/>
    <w:rsid w:val="2F070291"/>
    <w:rsid w:val="2F2919D0"/>
    <w:rsid w:val="2F5C5004"/>
    <w:rsid w:val="2F6600E8"/>
    <w:rsid w:val="2F8E4C3D"/>
    <w:rsid w:val="2FE36023"/>
    <w:rsid w:val="2FE57FED"/>
    <w:rsid w:val="300264A9"/>
    <w:rsid w:val="301663F8"/>
    <w:rsid w:val="301A4941"/>
    <w:rsid w:val="30234671"/>
    <w:rsid w:val="304E602C"/>
    <w:rsid w:val="30676C54"/>
    <w:rsid w:val="307750E9"/>
    <w:rsid w:val="307E02EE"/>
    <w:rsid w:val="308A7671"/>
    <w:rsid w:val="30C16364"/>
    <w:rsid w:val="315C608D"/>
    <w:rsid w:val="31670775"/>
    <w:rsid w:val="31772EC7"/>
    <w:rsid w:val="31DC1E59"/>
    <w:rsid w:val="322272D6"/>
    <w:rsid w:val="3239017C"/>
    <w:rsid w:val="326835EA"/>
    <w:rsid w:val="3273368E"/>
    <w:rsid w:val="32786EF6"/>
    <w:rsid w:val="32957074"/>
    <w:rsid w:val="32B84860"/>
    <w:rsid w:val="32D061DF"/>
    <w:rsid w:val="32DC7485"/>
    <w:rsid w:val="32DF6F75"/>
    <w:rsid w:val="32F81DE5"/>
    <w:rsid w:val="33062754"/>
    <w:rsid w:val="3315547B"/>
    <w:rsid w:val="333B6864"/>
    <w:rsid w:val="333F7A14"/>
    <w:rsid w:val="33462B51"/>
    <w:rsid w:val="33473C90"/>
    <w:rsid w:val="33482D6D"/>
    <w:rsid w:val="337A28D1"/>
    <w:rsid w:val="33900270"/>
    <w:rsid w:val="33B90CDE"/>
    <w:rsid w:val="33CE077E"/>
    <w:rsid w:val="33E365F1"/>
    <w:rsid w:val="33F425AD"/>
    <w:rsid w:val="33F46A50"/>
    <w:rsid w:val="34014CC9"/>
    <w:rsid w:val="34086058"/>
    <w:rsid w:val="34241007"/>
    <w:rsid w:val="343230D5"/>
    <w:rsid w:val="3459484B"/>
    <w:rsid w:val="3486657B"/>
    <w:rsid w:val="34883FF5"/>
    <w:rsid w:val="34B80537"/>
    <w:rsid w:val="34C75F13"/>
    <w:rsid w:val="34EB1511"/>
    <w:rsid w:val="356B4AF0"/>
    <w:rsid w:val="3578720D"/>
    <w:rsid w:val="357F385A"/>
    <w:rsid w:val="35911EBE"/>
    <w:rsid w:val="35943F42"/>
    <w:rsid w:val="35A36225"/>
    <w:rsid w:val="35B564C8"/>
    <w:rsid w:val="35DE3514"/>
    <w:rsid w:val="35EB5C31"/>
    <w:rsid w:val="35FF348B"/>
    <w:rsid w:val="36546D7B"/>
    <w:rsid w:val="366E2AEA"/>
    <w:rsid w:val="368B7A85"/>
    <w:rsid w:val="369074A8"/>
    <w:rsid w:val="36A8755C"/>
    <w:rsid w:val="36E03089"/>
    <w:rsid w:val="36F62AE0"/>
    <w:rsid w:val="36FC6348"/>
    <w:rsid w:val="372E63B7"/>
    <w:rsid w:val="37393FAF"/>
    <w:rsid w:val="37477837"/>
    <w:rsid w:val="376E6B1A"/>
    <w:rsid w:val="37D95912"/>
    <w:rsid w:val="3809622D"/>
    <w:rsid w:val="38602906"/>
    <w:rsid w:val="38673C95"/>
    <w:rsid w:val="386C3059"/>
    <w:rsid w:val="38723526"/>
    <w:rsid w:val="38767A34"/>
    <w:rsid w:val="38797153"/>
    <w:rsid w:val="389A7DCB"/>
    <w:rsid w:val="38B026D3"/>
    <w:rsid w:val="39111E53"/>
    <w:rsid w:val="391B682D"/>
    <w:rsid w:val="391D07F7"/>
    <w:rsid w:val="3934372C"/>
    <w:rsid w:val="39465791"/>
    <w:rsid w:val="39491C4D"/>
    <w:rsid w:val="397F6DBC"/>
    <w:rsid w:val="39857BC6"/>
    <w:rsid w:val="3986639D"/>
    <w:rsid w:val="39B50A30"/>
    <w:rsid w:val="39CE1AF2"/>
    <w:rsid w:val="39D864CC"/>
    <w:rsid w:val="39E6545F"/>
    <w:rsid w:val="3A157721"/>
    <w:rsid w:val="3A1B781F"/>
    <w:rsid w:val="3A2B2AA0"/>
    <w:rsid w:val="3A345DF9"/>
    <w:rsid w:val="3A3C208A"/>
    <w:rsid w:val="3A6E42C2"/>
    <w:rsid w:val="3A7F298B"/>
    <w:rsid w:val="3AB94550"/>
    <w:rsid w:val="3ADD1E2D"/>
    <w:rsid w:val="3AFA0DF0"/>
    <w:rsid w:val="3B142FA6"/>
    <w:rsid w:val="3B1D56B7"/>
    <w:rsid w:val="3B457B92"/>
    <w:rsid w:val="3B4C1645"/>
    <w:rsid w:val="3B6C2ED8"/>
    <w:rsid w:val="3B732135"/>
    <w:rsid w:val="3B762441"/>
    <w:rsid w:val="3B8E439E"/>
    <w:rsid w:val="3B914B85"/>
    <w:rsid w:val="3BA945C4"/>
    <w:rsid w:val="3BC46AD6"/>
    <w:rsid w:val="3BD72431"/>
    <w:rsid w:val="3BE81326"/>
    <w:rsid w:val="3C1A1E8D"/>
    <w:rsid w:val="3C8B4543"/>
    <w:rsid w:val="3CA32DC2"/>
    <w:rsid w:val="3D2D231C"/>
    <w:rsid w:val="3D483969"/>
    <w:rsid w:val="3D4D280F"/>
    <w:rsid w:val="3D726F28"/>
    <w:rsid w:val="3D733800"/>
    <w:rsid w:val="3D770ECE"/>
    <w:rsid w:val="3D934BE4"/>
    <w:rsid w:val="3D951103"/>
    <w:rsid w:val="3DC94AAA"/>
    <w:rsid w:val="3DD11BB1"/>
    <w:rsid w:val="3DD67A51"/>
    <w:rsid w:val="3E1C6D24"/>
    <w:rsid w:val="3E452148"/>
    <w:rsid w:val="3E5C2012"/>
    <w:rsid w:val="3E6F09BC"/>
    <w:rsid w:val="3E742C68"/>
    <w:rsid w:val="3EBA2645"/>
    <w:rsid w:val="3EDA6843"/>
    <w:rsid w:val="3EE55913"/>
    <w:rsid w:val="3F19380F"/>
    <w:rsid w:val="3F2F4DE1"/>
    <w:rsid w:val="3F404BF2"/>
    <w:rsid w:val="3F4A7DCA"/>
    <w:rsid w:val="3F62103F"/>
    <w:rsid w:val="3F771DF1"/>
    <w:rsid w:val="3F8844F1"/>
    <w:rsid w:val="3F9B4224"/>
    <w:rsid w:val="40233DAC"/>
    <w:rsid w:val="40302446"/>
    <w:rsid w:val="409841D0"/>
    <w:rsid w:val="40B03CFF"/>
    <w:rsid w:val="40EF187C"/>
    <w:rsid w:val="41281AE7"/>
    <w:rsid w:val="41377F7D"/>
    <w:rsid w:val="415D5C35"/>
    <w:rsid w:val="416F7716"/>
    <w:rsid w:val="41727207"/>
    <w:rsid w:val="41764AAD"/>
    <w:rsid w:val="41780CC1"/>
    <w:rsid w:val="41A25D3E"/>
    <w:rsid w:val="41FE06F6"/>
    <w:rsid w:val="42154762"/>
    <w:rsid w:val="421A0237"/>
    <w:rsid w:val="4238004F"/>
    <w:rsid w:val="425F20E6"/>
    <w:rsid w:val="42772400"/>
    <w:rsid w:val="42912467"/>
    <w:rsid w:val="42AA571A"/>
    <w:rsid w:val="42B035B7"/>
    <w:rsid w:val="42C6780A"/>
    <w:rsid w:val="42D279B2"/>
    <w:rsid w:val="42E569DC"/>
    <w:rsid w:val="42EB2EA6"/>
    <w:rsid w:val="42EB46EB"/>
    <w:rsid w:val="42FA74B4"/>
    <w:rsid w:val="43042B4D"/>
    <w:rsid w:val="43370708"/>
    <w:rsid w:val="4348021F"/>
    <w:rsid w:val="434B37A3"/>
    <w:rsid w:val="434D7F2B"/>
    <w:rsid w:val="439C5187"/>
    <w:rsid w:val="43AC2EA4"/>
    <w:rsid w:val="43CA50D8"/>
    <w:rsid w:val="44370987"/>
    <w:rsid w:val="443F1332"/>
    <w:rsid w:val="447F12D1"/>
    <w:rsid w:val="4488544E"/>
    <w:rsid w:val="44A202C8"/>
    <w:rsid w:val="44D60720"/>
    <w:rsid w:val="44E161CD"/>
    <w:rsid w:val="44E977E0"/>
    <w:rsid w:val="44ED72D0"/>
    <w:rsid w:val="45215C6A"/>
    <w:rsid w:val="452D4692"/>
    <w:rsid w:val="45380729"/>
    <w:rsid w:val="45392EB3"/>
    <w:rsid w:val="45427F00"/>
    <w:rsid w:val="45600629"/>
    <w:rsid w:val="456946C1"/>
    <w:rsid w:val="45795008"/>
    <w:rsid w:val="458A2D71"/>
    <w:rsid w:val="45A007E6"/>
    <w:rsid w:val="45A83F90"/>
    <w:rsid w:val="45C02678"/>
    <w:rsid w:val="45C53DA9"/>
    <w:rsid w:val="45D95F56"/>
    <w:rsid w:val="45E00BE3"/>
    <w:rsid w:val="45E76349"/>
    <w:rsid w:val="46274A64"/>
    <w:rsid w:val="46496788"/>
    <w:rsid w:val="465E3FFD"/>
    <w:rsid w:val="4678706D"/>
    <w:rsid w:val="468B4FF2"/>
    <w:rsid w:val="46AE4783"/>
    <w:rsid w:val="46BB51AC"/>
    <w:rsid w:val="46CB475F"/>
    <w:rsid w:val="46CE5819"/>
    <w:rsid w:val="46D04276"/>
    <w:rsid w:val="46DA5517"/>
    <w:rsid w:val="46DC0334"/>
    <w:rsid w:val="46E82445"/>
    <w:rsid w:val="46FF153C"/>
    <w:rsid w:val="471825FE"/>
    <w:rsid w:val="473078B6"/>
    <w:rsid w:val="477E6905"/>
    <w:rsid w:val="47DD4B6F"/>
    <w:rsid w:val="47DF02DB"/>
    <w:rsid w:val="47E90EB7"/>
    <w:rsid w:val="48217BBD"/>
    <w:rsid w:val="48260B79"/>
    <w:rsid w:val="48345B73"/>
    <w:rsid w:val="483F0956"/>
    <w:rsid w:val="487970CD"/>
    <w:rsid w:val="488175D2"/>
    <w:rsid w:val="48914416"/>
    <w:rsid w:val="48A00AFD"/>
    <w:rsid w:val="48A21BAE"/>
    <w:rsid w:val="48A91760"/>
    <w:rsid w:val="48B23494"/>
    <w:rsid w:val="48B9571B"/>
    <w:rsid w:val="48D1402E"/>
    <w:rsid w:val="48EC3D42"/>
    <w:rsid w:val="48F018C7"/>
    <w:rsid w:val="48F63D0F"/>
    <w:rsid w:val="48F84495"/>
    <w:rsid w:val="49033566"/>
    <w:rsid w:val="49064E04"/>
    <w:rsid w:val="49290AF3"/>
    <w:rsid w:val="49A24C90"/>
    <w:rsid w:val="49C36851"/>
    <w:rsid w:val="49EF7646"/>
    <w:rsid w:val="4A2E6B18"/>
    <w:rsid w:val="4A30730E"/>
    <w:rsid w:val="4A3B0ADD"/>
    <w:rsid w:val="4A6350E7"/>
    <w:rsid w:val="4A644A00"/>
    <w:rsid w:val="4A91694F"/>
    <w:rsid w:val="4A9D70A2"/>
    <w:rsid w:val="4ABB39CC"/>
    <w:rsid w:val="4ACA0C9B"/>
    <w:rsid w:val="4B1732F9"/>
    <w:rsid w:val="4B1F3F5B"/>
    <w:rsid w:val="4B5F652E"/>
    <w:rsid w:val="4B780537"/>
    <w:rsid w:val="4BEF3BBD"/>
    <w:rsid w:val="4BF278C2"/>
    <w:rsid w:val="4BFA2BBE"/>
    <w:rsid w:val="4C033F0F"/>
    <w:rsid w:val="4C1C3ABC"/>
    <w:rsid w:val="4C341C88"/>
    <w:rsid w:val="4C4B0D80"/>
    <w:rsid w:val="4C52210E"/>
    <w:rsid w:val="4C5B0FC3"/>
    <w:rsid w:val="4C8D7EFA"/>
    <w:rsid w:val="4CA3296A"/>
    <w:rsid w:val="4CDF7E46"/>
    <w:rsid w:val="4D471547"/>
    <w:rsid w:val="4D4F59B1"/>
    <w:rsid w:val="4D5810F1"/>
    <w:rsid w:val="4DAF005E"/>
    <w:rsid w:val="4DD94895"/>
    <w:rsid w:val="4E191136"/>
    <w:rsid w:val="4E231FB4"/>
    <w:rsid w:val="4E577EB0"/>
    <w:rsid w:val="4E8D5680"/>
    <w:rsid w:val="4E92001E"/>
    <w:rsid w:val="4EBA5AD9"/>
    <w:rsid w:val="4EFB083B"/>
    <w:rsid w:val="4F11005F"/>
    <w:rsid w:val="4F310701"/>
    <w:rsid w:val="4F3D684D"/>
    <w:rsid w:val="4F451558"/>
    <w:rsid w:val="4F530677"/>
    <w:rsid w:val="4F6665FD"/>
    <w:rsid w:val="4FEE03A0"/>
    <w:rsid w:val="4FF9121F"/>
    <w:rsid w:val="4FFC08D3"/>
    <w:rsid w:val="50267B3A"/>
    <w:rsid w:val="505A77E4"/>
    <w:rsid w:val="50777DA5"/>
    <w:rsid w:val="508A1E77"/>
    <w:rsid w:val="50DA4AAB"/>
    <w:rsid w:val="510C4F82"/>
    <w:rsid w:val="51260D9A"/>
    <w:rsid w:val="512F4DEF"/>
    <w:rsid w:val="514069D9"/>
    <w:rsid w:val="514C35D0"/>
    <w:rsid w:val="515C635B"/>
    <w:rsid w:val="51612D2A"/>
    <w:rsid w:val="51840FBC"/>
    <w:rsid w:val="51905BB3"/>
    <w:rsid w:val="51A62DB4"/>
    <w:rsid w:val="51C80E3D"/>
    <w:rsid w:val="52137B2E"/>
    <w:rsid w:val="523E170D"/>
    <w:rsid w:val="524A3FB4"/>
    <w:rsid w:val="525941F7"/>
    <w:rsid w:val="5263104F"/>
    <w:rsid w:val="526D0EDD"/>
    <w:rsid w:val="5277467D"/>
    <w:rsid w:val="52FB705C"/>
    <w:rsid w:val="52FE2004"/>
    <w:rsid w:val="53051781"/>
    <w:rsid w:val="53191231"/>
    <w:rsid w:val="531B76FE"/>
    <w:rsid w:val="53455B8C"/>
    <w:rsid w:val="537D2167"/>
    <w:rsid w:val="538B06C2"/>
    <w:rsid w:val="53F569E1"/>
    <w:rsid w:val="53F87A3F"/>
    <w:rsid w:val="541A513D"/>
    <w:rsid w:val="544669FD"/>
    <w:rsid w:val="54694499"/>
    <w:rsid w:val="5473145B"/>
    <w:rsid w:val="54783EDD"/>
    <w:rsid w:val="548A4B3B"/>
    <w:rsid w:val="54971960"/>
    <w:rsid w:val="549C32EC"/>
    <w:rsid w:val="54B71E75"/>
    <w:rsid w:val="550B34E2"/>
    <w:rsid w:val="55472A2C"/>
    <w:rsid w:val="55552CA7"/>
    <w:rsid w:val="555F33DA"/>
    <w:rsid w:val="556A04C9"/>
    <w:rsid w:val="5585142C"/>
    <w:rsid w:val="55867015"/>
    <w:rsid w:val="559463C5"/>
    <w:rsid w:val="55CB40D8"/>
    <w:rsid w:val="55D056FB"/>
    <w:rsid w:val="55D15629"/>
    <w:rsid w:val="55E93AE3"/>
    <w:rsid w:val="5613290E"/>
    <w:rsid w:val="56187F25"/>
    <w:rsid w:val="56252D00"/>
    <w:rsid w:val="56327239"/>
    <w:rsid w:val="565076BF"/>
    <w:rsid w:val="567A473C"/>
    <w:rsid w:val="56901EE1"/>
    <w:rsid w:val="56E24AF6"/>
    <w:rsid w:val="56F40992"/>
    <w:rsid w:val="56F709D4"/>
    <w:rsid w:val="57022448"/>
    <w:rsid w:val="570F757A"/>
    <w:rsid w:val="574216FD"/>
    <w:rsid w:val="575006E4"/>
    <w:rsid w:val="575907F5"/>
    <w:rsid w:val="57641172"/>
    <w:rsid w:val="57A16003"/>
    <w:rsid w:val="57C2283E"/>
    <w:rsid w:val="57C32E20"/>
    <w:rsid w:val="57C93FD3"/>
    <w:rsid w:val="57D458B4"/>
    <w:rsid w:val="57E23875"/>
    <w:rsid w:val="58283E30"/>
    <w:rsid w:val="58393B12"/>
    <w:rsid w:val="587D10C9"/>
    <w:rsid w:val="58920462"/>
    <w:rsid w:val="58B505BA"/>
    <w:rsid w:val="58D73487"/>
    <w:rsid w:val="59143DC5"/>
    <w:rsid w:val="59203846"/>
    <w:rsid w:val="592B7F6F"/>
    <w:rsid w:val="59480B21"/>
    <w:rsid w:val="595B6F1C"/>
    <w:rsid w:val="595D02D6"/>
    <w:rsid w:val="596C1D24"/>
    <w:rsid w:val="597332D6"/>
    <w:rsid w:val="598403E1"/>
    <w:rsid w:val="598F7559"/>
    <w:rsid w:val="59BD32BD"/>
    <w:rsid w:val="59E7218D"/>
    <w:rsid w:val="5A0A227A"/>
    <w:rsid w:val="5A2C7AC3"/>
    <w:rsid w:val="5A426002"/>
    <w:rsid w:val="5AAA6A9D"/>
    <w:rsid w:val="5AAB2F06"/>
    <w:rsid w:val="5AB75F5E"/>
    <w:rsid w:val="5AD40D09"/>
    <w:rsid w:val="5B221BFF"/>
    <w:rsid w:val="5B2D02A9"/>
    <w:rsid w:val="5B4639F6"/>
    <w:rsid w:val="5B4E6197"/>
    <w:rsid w:val="5B715831"/>
    <w:rsid w:val="5B8322E4"/>
    <w:rsid w:val="5BBC1352"/>
    <w:rsid w:val="5BC628BF"/>
    <w:rsid w:val="5C1178F0"/>
    <w:rsid w:val="5C125416"/>
    <w:rsid w:val="5C1617FC"/>
    <w:rsid w:val="5C2238AB"/>
    <w:rsid w:val="5C473312"/>
    <w:rsid w:val="5C5E7E8A"/>
    <w:rsid w:val="5C6914DA"/>
    <w:rsid w:val="5C8E7193"/>
    <w:rsid w:val="5CA95E04"/>
    <w:rsid w:val="5CAE6959"/>
    <w:rsid w:val="5CC864AF"/>
    <w:rsid w:val="5CCC3817"/>
    <w:rsid w:val="5CDC2BE2"/>
    <w:rsid w:val="5CE66DEE"/>
    <w:rsid w:val="5CEE5729"/>
    <w:rsid w:val="5D083226"/>
    <w:rsid w:val="5D1C479E"/>
    <w:rsid w:val="5D331AE8"/>
    <w:rsid w:val="5D4A130C"/>
    <w:rsid w:val="5D500B54"/>
    <w:rsid w:val="5D845405"/>
    <w:rsid w:val="5DAF0260"/>
    <w:rsid w:val="5DCF35BF"/>
    <w:rsid w:val="5DE11544"/>
    <w:rsid w:val="5DE21BBC"/>
    <w:rsid w:val="5DE60909"/>
    <w:rsid w:val="5E1176F0"/>
    <w:rsid w:val="5E3E6996"/>
    <w:rsid w:val="5E562092"/>
    <w:rsid w:val="5E6C426B"/>
    <w:rsid w:val="5E8A398A"/>
    <w:rsid w:val="5E9D21D9"/>
    <w:rsid w:val="5EB93721"/>
    <w:rsid w:val="5EBF1374"/>
    <w:rsid w:val="5ED95E56"/>
    <w:rsid w:val="5EFA0B0F"/>
    <w:rsid w:val="5EFD76EB"/>
    <w:rsid w:val="5F135787"/>
    <w:rsid w:val="5F137C63"/>
    <w:rsid w:val="5F223BC2"/>
    <w:rsid w:val="5F69359F"/>
    <w:rsid w:val="5F8108E9"/>
    <w:rsid w:val="5F9279D7"/>
    <w:rsid w:val="5F9F3465"/>
    <w:rsid w:val="5FA6034F"/>
    <w:rsid w:val="5FC07E46"/>
    <w:rsid w:val="5FD30BDE"/>
    <w:rsid w:val="60197C17"/>
    <w:rsid w:val="602C2EFC"/>
    <w:rsid w:val="602C35D0"/>
    <w:rsid w:val="602F021C"/>
    <w:rsid w:val="60432042"/>
    <w:rsid w:val="608504DE"/>
    <w:rsid w:val="60AA3E6F"/>
    <w:rsid w:val="60BA67A8"/>
    <w:rsid w:val="60BC7DEE"/>
    <w:rsid w:val="60C330AE"/>
    <w:rsid w:val="60C74A21"/>
    <w:rsid w:val="60D13AF2"/>
    <w:rsid w:val="60E5134B"/>
    <w:rsid w:val="610A7B6D"/>
    <w:rsid w:val="610E05D1"/>
    <w:rsid w:val="611539DF"/>
    <w:rsid w:val="611C4EB8"/>
    <w:rsid w:val="612260FC"/>
    <w:rsid w:val="61453B98"/>
    <w:rsid w:val="617418EE"/>
    <w:rsid w:val="617821BF"/>
    <w:rsid w:val="619F599E"/>
    <w:rsid w:val="61BF5485"/>
    <w:rsid w:val="61D27B22"/>
    <w:rsid w:val="624D15F7"/>
    <w:rsid w:val="626764BC"/>
    <w:rsid w:val="626E0A89"/>
    <w:rsid w:val="62A52B40"/>
    <w:rsid w:val="62AC3ECF"/>
    <w:rsid w:val="62B47227"/>
    <w:rsid w:val="6300246C"/>
    <w:rsid w:val="630737FB"/>
    <w:rsid w:val="630B32EB"/>
    <w:rsid w:val="63100901"/>
    <w:rsid w:val="6333639E"/>
    <w:rsid w:val="63712BE0"/>
    <w:rsid w:val="637601E5"/>
    <w:rsid w:val="63822E81"/>
    <w:rsid w:val="638C32E2"/>
    <w:rsid w:val="63916E7A"/>
    <w:rsid w:val="63A30726"/>
    <w:rsid w:val="63C96BE3"/>
    <w:rsid w:val="63CF0975"/>
    <w:rsid w:val="63E8362C"/>
    <w:rsid w:val="63FD598D"/>
    <w:rsid w:val="64132686"/>
    <w:rsid w:val="64214AB4"/>
    <w:rsid w:val="64787BDF"/>
    <w:rsid w:val="647E5E54"/>
    <w:rsid w:val="64810F57"/>
    <w:rsid w:val="64AA2690"/>
    <w:rsid w:val="64C80D68"/>
    <w:rsid w:val="64D8544F"/>
    <w:rsid w:val="64E42046"/>
    <w:rsid w:val="64E834A6"/>
    <w:rsid w:val="64E85FE0"/>
    <w:rsid w:val="64E9315F"/>
    <w:rsid w:val="64EC5004"/>
    <w:rsid w:val="64FB0A96"/>
    <w:rsid w:val="652561BA"/>
    <w:rsid w:val="65362616"/>
    <w:rsid w:val="65424FBE"/>
    <w:rsid w:val="65670581"/>
    <w:rsid w:val="659C4337"/>
    <w:rsid w:val="65C60555"/>
    <w:rsid w:val="66056292"/>
    <w:rsid w:val="66140F3A"/>
    <w:rsid w:val="66173D55"/>
    <w:rsid w:val="662C4DD6"/>
    <w:rsid w:val="664E34EF"/>
    <w:rsid w:val="666A5E66"/>
    <w:rsid w:val="667016B7"/>
    <w:rsid w:val="667E7E15"/>
    <w:rsid w:val="66A355E9"/>
    <w:rsid w:val="66B01C01"/>
    <w:rsid w:val="66F66060"/>
    <w:rsid w:val="66FA498A"/>
    <w:rsid w:val="672E1216"/>
    <w:rsid w:val="67394809"/>
    <w:rsid w:val="67A96C2F"/>
    <w:rsid w:val="67AA29A7"/>
    <w:rsid w:val="67D53EC8"/>
    <w:rsid w:val="681F5773"/>
    <w:rsid w:val="681F5DC5"/>
    <w:rsid w:val="68A33FC6"/>
    <w:rsid w:val="68E048D2"/>
    <w:rsid w:val="68FA244C"/>
    <w:rsid w:val="690031C6"/>
    <w:rsid w:val="69026F3E"/>
    <w:rsid w:val="690B0CAA"/>
    <w:rsid w:val="6915509B"/>
    <w:rsid w:val="691E209F"/>
    <w:rsid w:val="692A6E05"/>
    <w:rsid w:val="695907D7"/>
    <w:rsid w:val="69AE2695"/>
    <w:rsid w:val="69C02956"/>
    <w:rsid w:val="69D72179"/>
    <w:rsid w:val="69D81A4D"/>
    <w:rsid w:val="69E1583D"/>
    <w:rsid w:val="69E313CD"/>
    <w:rsid w:val="69F61ED3"/>
    <w:rsid w:val="6A083581"/>
    <w:rsid w:val="6A4869C2"/>
    <w:rsid w:val="6A567074"/>
    <w:rsid w:val="6A6B7AA7"/>
    <w:rsid w:val="6AA02FEC"/>
    <w:rsid w:val="6AA52131"/>
    <w:rsid w:val="6AD761A9"/>
    <w:rsid w:val="6AF64881"/>
    <w:rsid w:val="6B0778C5"/>
    <w:rsid w:val="6B1E16E2"/>
    <w:rsid w:val="6B21510A"/>
    <w:rsid w:val="6B5554E4"/>
    <w:rsid w:val="6B626660"/>
    <w:rsid w:val="6B87235E"/>
    <w:rsid w:val="6B997E35"/>
    <w:rsid w:val="6B9B1BCC"/>
    <w:rsid w:val="6BAF6A94"/>
    <w:rsid w:val="6C283A7C"/>
    <w:rsid w:val="6C331D29"/>
    <w:rsid w:val="6C501D6F"/>
    <w:rsid w:val="6C507D7F"/>
    <w:rsid w:val="6C8E2897"/>
    <w:rsid w:val="6C951E77"/>
    <w:rsid w:val="6CC44A15"/>
    <w:rsid w:val="6CE642F0"/>
    <w:rsid w:val="6D060735"/>
    <w:rsid w:val="6D101EA1"/>
    <w:rsid w:val="6D137B74"/>
    <w:rsid w:val="6D1B402E"/>
    <w:rsid w:val="6D251F76"/>
    <w:rsid w:val="6D5E670D"/>
    <w:rsid w:val="6D77157D"/>
    <w:rsid w:val="6D774B6D"/>
    <w:rsid w:val="6D7D4DE5"/>
    <w:rsid w:val="6D855A48"/>
    <w:rsid w:val="6D8D5996"/>
    <w:rsid w:val="6D9C6761"/>
    <w:rsid w:val="6DBD140A"/>
    <w:rsid w:val="6DCC3677"/>
    <w:rsid w:val="6DEF55B7"/>
    <w:rsid w:val="6DF94B2E"/>
    <w:rsid w:val="6E4A0A40"/>
    <w:rsid w:val="6E58315D"/>
    <w:rsid w:val="6E657628"/>
    <w:rsid w:val="6E9879FD"/>
    <w:rsid w:val="6EA63EC8"/>
    <w:rsid w:val="6EBF31DC"/>
    <w:rsid w:val="6ED12776"/>
    <w:rsid w:val="6EED5F9B"/>
    <w:rsid w:val="6F01764E"/>
    <w:rsid w:val="6F0D4D92"/>
    <w:rsid w:val="6F125A01"/>
    <w:rsid w:val="6F7275D9"/>
    <w:rsid w:val="6F931B19"/>
    <w:rsid w:val="6F944668"/>
    <w:rsid w:val="6FC22F83"/>
    <w:rsid w:val="6FC82564"/>
    <w:rsid w:val="6FC954A5"/>
    <w:rsid w:val="6FF15617"/>
    <w:rsid w:val="70227EC6"/>
    <w:rsid w:val="702B7E63"/>
    <w:rsid w:val="706A4E59"/>
    <w:rsid w:val="70751211"/>
    <w:rsid w:val="70833BE4"/>
    <w:rsid w:val="709C1A26"/>
    <w:rsid w:val="70C35176"/>
    <w:rsid w:val="70E53C91"/>
    <w:rsid w:val="70FF3D63"/>
    <w:rsid w:val="7175163F"/>
    <w:rsid w:val="71864485"/>
    <w:rsid w:val="71893018"/>
    <w:rsid w:val="719170B1"/>
    <w:rsid w:val="7194738B"/>
    <w:rsid w:val="71973F9C"/>
    <w:rsid w:val="71B11502"/>
    <w:rsid w:val="71CD20B4"/>
    <w:rsid w:val="71DE1680"/>
    <w:rsid w:val="71E604E7"/>
    <w:rsid w:val="71EA4A14"/>
    <w:rsid w:val="71ED0060"/>
    <w:rsid w:val="71ED3340"/>
    <w:rsid w:val="72012E0D"/>
    <w:rsid w:val="720E4427"/>
    <w:rsid w:val="72895436"/>
    <w:rsid w:val="72CC4119"/>
    <w:rsid w:val="730B2E93"/>
    <w:rsid w:val="73137F9A"/>
    <w:rsid w:val="733A72D5"/>
    <w:rsid w:val="73465440"/>
    <w:rsid w:val="734706DA"/>
    <w:rsid w:val="734A20CD"/>
    <w:rsid w:val="735A7644"/>
    <w:rsid w:val="7360199D"/>
    <w:rsid w:val="736B1B84"/>
    <w:rsid w:val="7375030D"/>
    <w:rsid w:val="73920EBF"/>
    <w:rsid w:val="73B3191A"/>
    <w:rsid w:val="73C16D4D"/>
    <w:rsid w:val="73F95361"/>
    <w:rsid w:val="74130252"/>
    <w:rsid w:val="743D0EF5"/>
    <w:rsid w:val="74404DBF"/>
    <w:rsid w:val="7443665D"/>
    <w:rsid w:val="74654825"/>
    <w:rsid w:val="74856C75"/>
    <w:rsid w:val="74911176"/>
    <w:rsid w:val="7497763F"/>
    <w:rsid w:val="74C20BD8"/>
    <w:rsid w:val="74CC21AE"/>
    <w:rsid w:val="74DA3239"/>
    <w:rsid w:val="74E866A6"/>
    <w:rsid w:val="74FA1E9C"/>
    <w:rsid w:val="75157FF9"/>
    <w:rsid w:val="7530098F"/>
    <w:rsid w:val="75300B14"/>
    <w:rsid w:val="75383CE8"/>
    <w:rsid w:val="7551659A"/>
    <w:rsid w:val="756D1477"/>
    <w:rsid w:val="7589009F"/>
    <w:rsid w:val="75A323FE"/>
    <w:rsid w:val="75C5557C"/>
    <w:rsid w:val="75F5117B"/>
    <w:rsid w:val="75FE2159"/>
    <w:rsid w:val="76201478"/>
    <w:rsid w:val="76674885"/>
    <w:rsid w:val="76B92C06"/>
    <w:rsid w:val="76C23869"/>
    <w:rsid w:val="76C9109B"/>
    <w:rsid w:val="76EC2FDC"/>
    <w:rsid w:val="76EC6B38"/>
    <w:rsid w:val="7706409E"/>
    <w:rsid w:val="77147244"/>
    <w:rsid w:val="772C5186"/>
    <w:rsid w:val="773724A9"/>
    <w:rsid w:val="776B5CAF"/>
    <w:rsid w:val="776E579F"/>
    <w:rsid w:val="77732DB5"/>
    <w:rsid w:val="7781062D"/>
    <w:rsid w:val="7782124A"/>
    <w:rsid w:val="77A86F03"/>
    <w:rsid w:val="77C0535D"/>
    <w:rsid w:val="77DF7577"/>
    <w:rsid w:val="77F012C3"/>
    <w:rsid w:val="780F6F82"/>
    <w:rsid w:val="781C2429"/>
    <w:rsid w:val="78476E89"/>
    <w:rsid w:val="78966835"/>
    <w:rsid w:val="78AB4AC3"/>
    <w:rsid w:val="78BD09BB"/>
    <w:rsid w:val="78D45AD6"/>
    <w:rsid w:val="791D122B"/>
    <w:rsid w:val="792C76C0"/>
    <w:rsid w:val="79305402"/>
    <w:rsid w:val="79591AB9"/>
    <w:rsid w:val="79621333"/>
    <w:rsid w:val="796706F8"/>
    <w:rsid w:val="796B01E8"/>
    <w:rsid w:val="796C3F60"/>
    <w:rsid w:val="797352EE"/>
    <w:rsid w:val="797846B3"/>
    <w:rsid w:val="797D7F1B"/>
    <w:rsid w:val="79973C56"/>
    <w:rsid w:val="79C16AE0"/>
    <w:rsid w:val="79F35654"/>
    <w:rsid w:val="7A1E525A"/>
    <w:rsid w:val="7A242DBA"/>
    <w:rsid w:val="7A340F22"/>
    <w:rsid w:val="7A5846EE"/>
    <w:rsid w:val="7A68128E"/>
    <w:rsid w:val="7A6D671C"/>
    <w:rsid w:val="7A886C4E"/>
    <w:rsid w:val="7AA53BCD"/>
    <w:rsid w:val="7AAD63D1"/>
    <w:rsid w:val="7AC50CC6"/>
    <w:rsid w:val="7AE73D06"/>
    <w:rsid w:val="7AEE6E53"/>
    <w:rsid w:val="7AF64429"/>
    <w:rsid w:val="7B0326A2"/>
    <w:rsid w:val="7B0F1AD2"/>
    <w:rsid w:val="7B187EFC"/>
    <w:rsid w:val="7B1F572E"/>
    <w:rsid w:val="7B530B63"/>
    <w:rsid w:val="7B89704B"/>
    <w:rsid w:val="7B8A1EAB"/>
    <w:rsid w:val="7B8C6B3B"/>
    <w:rsid w:val="7BB16978"/>
    <w:rsid w:val="7BBC6AE3"/>
    <w:rsid w:val="7BD02343"/>
    <w:rsid w:val="7BD17684"/>
    <w:rsid w:val="7BFC17F5"/>
    <w:rsid w:val="7C0221AE"/>
    <w:rsid w:val="7C653614"/>
    <w:rsid w:val="7C754D27"/>
    <w:rsid w:val="7C867314"/>
    <w:rsid w:val="7CA0538F"/>
    <w:rsid w:val="7CB225D2"/>
    <w:rsid w:val="7CB7095C"/>
    <w:rsid w:val="7CF46746"/>
    <w:rsid w:val="7D1868D9"/>
    <w:rsid w:val="7D3F7B05"/>
    <w:rsid w:val="7D4B1567"/>
    <w:rsid w:val="7D6C452F"/>
    <w:rsid w:val="7DB529B4"/>
    <w:rsid w:val="7DBA34EC"/>
    <w:rsid w:val="7DBB54B6"/>
    <w:rsid w:val="7DC8444F"/>
    <w:rsid w:val="7E585B51"/>
    <w:rsid w:val="7E631DD5"/>
    <w:rsid w:val="7E6873EC"/>
    <w:rsid w:val="7E6A367E"/>
    <w:rsid w:val="7E7C6B30"/>
    <w:rsid w:val="7E7E276B"/>
    <w:rsid w:val="7E977CD1"/>
    <w:rsid w:val="7EA00749"/>
    <w:rsid w:val="7EBE525E"/>
    <w:rsid w:val="7EEB6E49"/>
    <w:rsid w:val="7EF42A2E"/>
    <w:rsid w:val="7F9164CE"/>
    <w:rsid w:val="7FB36445"/>
    <w:rsid w:val="7FC23E0B"/>
    <w:rsid w:val="7FD0349B"/>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80912E8"/>
  <w15:docId w15:val="{A87F90CA-1F12-4192-A6AE-4287C200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semiHidden/>
    <w:unhideWhenUsed/>
    <w:qFormat/>
    <w:pPr>
      <w:spacing w:after="150"/>
      <w:jc w:val="left"/>
    </w:pPr>
    <w:rPr>
      <w:kern w:val="0"/>
      <w:sz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337AB7"/>
      <w:u w:val="none"/>
    </w:rPr>
  </w:style>
  <w:style w:type="character" w:styleId="HTML">
    <w:name w:val="HTML Definition"/>
    <w:basedOn w:val="a0"/>
    <w:uiPriority w:val="99"/>
    <w:semiHidden/>
    <w:unhideWhenUsed/>
    <w:qFormat/>
    <w:rPr>
      <w:i/>
      <w:iCs/>
    </w:rPr>
  </w:style>
  <w:style w:type="character" w:styleId="af">
    <w:name w:val="Hyperlink"/>
    <w:basedOn w:val="a0"/>
    <w:uiPriority w:val="99"/>
    <w:semiHidden/>
    <w:unhideWhenUsed/>
    <w:qFormat/>
    <w:rPr>
      <w:color w:val="337AB7"/>
      <w:u w:val="non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character" w:customStyle="1" w:styleId="cur">
    <w:name w:val="cur"/>
    <w:basedOn w:val="a0"/>
    <w:qFormat/>
    <w:rPr>
      <w:b/>
      <w:bCs/>
      <w:color w:val="FFFFFF"/>
      <w:shd w:val="clear" w:color="auto" w:fill="215E97"/>
    </w:rPr>
  </w:style>
  <w:style w:type="character" w:customStyle="1" w:styleId="bsharetext">
    <w:name w:val="bsharetext"/>
    <w:basedOn w:val="a0"/>
    <w:qFormat/>
  </w:style>
  <w:style w:type="character" w:customStyle="1" w:styleId="gkspan">
    <w:name w:val="gk_span"/>
    <w:basedOn w:val="a0"/>
    <w:qFormat/>
    <w:rPr>
      <w:color w:val="999999"/>
      <w:sz w:val="21"/>
      <w:szCs w:val="21"/>
    </w:rPr>
  </w:style>
  <w:style w:type="character" w:customStyle="1" w:styleId="font71">
    <w:name w:val="font71"/>
    <w:basedOn w:val="a0"/>
    <w:qFormat/>
    <w:rPr>
      <w:rFonts w:ascii="仿宋_GB2312" w:eastAsia="仿宋_GB2312" w:cs="仿宋_GB2312"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b/>
      <w:bCs/>
      <w:color w:val="000000"/>
      <w:sz w:val="20"/>
      <w:szCs w:val="20"/>
      <w:u w:val="none"/>
    </w:rPr>
  </w:style>
  <w:style w:type="character" w:customStyle="1" w:styleId="font91">
    <w:name w:val="font91"/>
    <w:basedOn w:val="a0"/>
    <w:qFormat/>
    <w:rPr>
      <w:rFonts w:ascii="仿宋" w:eastAsia="仿宋" w:hAnsi="仿宋" w:cs="仿宋"/>
      <w:color w:val="000000"/>
      <w:sz w:val="18"/>
      <w:szCs w:val="18"/>
      <w:u w:val="none"/>
    </w:rPr>
  </w:style>
  <w:style w:type="character" w:customStyle="1" w:styleId="font11">
    <w:name w:val="font11"/>
    <w:basedOn w:val="a0"/>
    <w:qFormat/>
    <w:rPr>
      <w:rFonts w:ascii="仿宋_GB2312" w:eastAsia="仿宋_GB2312" w:cs="仿宋_GB2312" w:hint="eastAsia"/>
      <w:color w:val="000000"/>
      <w:sz w:val="20"/>
      <w:szCs w:val="20"/>
      <w:u w:val="none"/>
    </w:rPr>
  </w:style>
  <w:style w:type="character" w:customStyle="1" w:styleId="font41">
    <w:name w:val="font41"/>
    <w:basedOn w:val="a0"/>
    <w:qFormat/>
    <w:rPr>
      <w:rFonts w:ascii="仿宋_GB2312" w:eastAsia="仿宋_GB2312" w:cs="仿宋_GB2312" w:hint="eastAsia"/>
      <w:color w:val="000000"/>
      <w:sz w:val="20"/>
      <w:szCs w:val="20"/>
      <w:u w:val="none"/>
    </w:rPr>
  </w:style>
  <w:style w:type="character" w:customStyle="1" w:styleId="font01">
    <w:name w:val="font01"/>
    <w:basedOn w:val="a0"/>
    <w:qFormat/>
    <w:rPr>
      <w:rFonts w:ascii="仿宋_GB2312" w:eastAsia="仿宋_GB2312" w:cs="仿宋_GB2312"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textRotate="1"/>
    <customShpInfo spid="_x0000_s2052"/>
    <customShpInfo spid="_x0000_s2053"/>
    <customShpInfo spid="_x0000_s2054"/>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280955312@qq.com</cp:lastModifiedBy>
  <cp:revision>169</cp:revision>
  <cp:lastPrinted>2022-10-19T09:11:00Z</cp:lastPrinted>
  <dcterms:created xsi:type="dcterms:W3CDTF">2020-08-26T03:19:00Z</dcterms:created>
  <dcterms:modified xsi:type="dcterms:W3CDTF">2023-04-19T03:29:00Z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66B9E55DD2DD463FA0FC743F54559209</vt:lpwstr>
  </property>
</Properties>
</file>